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AD2F" w14:textId="77777777" w:rsidR="003439FE" w:rsidRPr="00770A48" w:rsidRDefault="009E53C2" w:rsidP="00770A48">
      <w:pPr>
        <w:pStyle w:val="Nadpis2a"/>
        <w:ind w:left="0"/>
        <w:jc w:val="center"/>
        <w:rPr>
          <w:sz w:val="52"/>
          <w:szCs w:val="52"/>
        </w:rPr>
      </w:pPr>
      <w:bookmarkStart w:id="0" w:name="_Toc502844162"/>
      <w:r>
        <w:rPr>
          <w:sz w:val="52"/>
          <w:szCs w:val="52"/>
        </w:rPr>
        <w:t>SOUHRNNÁ TECHNICKÁ ZPRÁVA</w:t>
      </w:r>
      <w:bookmarkEnd w:id="0"/>
    </w:p>
    <w:p w14:paraId="1875A903" w14:textId="77777777" w:rsidR="003265A3" w:rsidRDefault="00354C43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Rekonstrukce měření na </w:t>
      </w:r>
      <w:r w:rsidR="006D75E5">
        <w:rPr>
          <w:b/>
          <w:sz w:val="44"/>
        </w:rPr>
        <w:t>v</w:t>
      </w:r>
      <w:r w:rsidR="003C225D">
        <w:rPr>
          <w:b/>
          <w:sz w:val="44"/>
        </w:rPr>
        <w:t xml:space="preserve">odních dílech Povodí Moravy, s.p. </w:t>
      </w:r>
    </w:p>
    <w:p w14:paraId="74E18FC2" w14:textId="77777777" w:rsidR="006D75E5" w:rsidRDefault="006D75E5" w:rsidP="006D75E5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VODNÍ DÍLO </w:t>
      </w:r>
      <w:r w:rsidR="00663F31">
        <w:rPr>
          <w:b/>
          <w:sz w:val="44"/>
        </w:rPr>
        <w:t>BYSTŘIČKA</w:t>
      </w:r>
    </w:p>
    <w:p w14:paraId="0C55041C" w14:textId="77777777" w:rsidR="00524AD9" w:rsidRPr="00524AD9" w:rsidRDefault="00524AD9" w:rsidP="00524AD9">
      <w:pPr>
        <w:framePr w:w="9699" w:h="3841" w:hRule="exact" w:hSpace="181" w:wrap="notBeside" w:vAnchor="text" w:hAnchor="page" w:xAlign="center" w:y="259"/>
        <w:jc w:val="center"/>
        <w:rPr>
          <w:b/>
          <w:i/>
          <w:sz w:val="32"/>
          <w:szCs w:val="32"/>
        </w:rPr>
      </w:pPr>
    </w:p>
    <w:tbl>
      <w:tblPr>
        <w:tblW w:w="93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0"/>
        <w:gridCol w:w="852"/>
        <w:gridCol w:w="7254"/>
      </w:tblGrid>
      <w:tr w:rsidR="00766015" w14:paraId="6DFA8785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348B58C0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ČÍSLO ZAKÁZKY: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60D88887" w14:textId="5D265936" w:rsidR="00766015" w:rsidRDefault="002742AF" w:rsidP="003439FE">
            <w:pPr>
              <w:pStyle w:val="Normal11"/>
            </w:pPr>
            <w:r>
              <w:t>MZ245100030</w:t>
            </w:r>
          </w:p>
        </w:tc>
      </w:tr>
      <w:tr w:rsidR="00766015" w14:paraId="083CB8D0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3F2DE969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ZPRACOVAL: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5F6030CB" w14:textId="77777777" w:rsidR="00766015" w:rsidRDefault="00603802" w:rsidP="001C2ABB">
            <w:pPr>
              <w:pStyle w:val="Normal11"/>
            </w:pPr>
            <w:r>
              <w:t>Ing. Miloslav Misterka</w:t>
            </w:r>
          </w:p>
        </w:tc>
      </w:tr>
      <w:tr w:rsidR="00766015" w14:paraId="0E4CA6F3" w14:textId="77777777" w:rsidTr="00E24365">
        <w:trPr>
          <w:trHeight w:val="906"/>
          <w:jc w:val="center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14:paraId="1C8AA79B" w14:textId="77777777" w:rsidR="00766015" w:rsidRDefault="00766015" w:rsidP="008D4C9E"/>
        </w:tc>
      </w:tr>
      <w:tr w:rsidR="00766015" w14:paraId="3E0B75D9" w14:textId="77777777" w:rsidTr="00E24365">
        <w:trPr>
          <w:trHeight w:val="43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2DAD7040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STUPEŇ: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71B81506" w14:textId="77777777" w:rsidR="00766015" w:rsidRDefault="00171E76" w:rsidP="0092520F">
            <w:pPr>
              <w:pStyle w:val="Normal11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DOKUMENTACE PRO PROVÁDĚNÍ STAVBY"/>
                  </w:textInput>
                </w:ffData>
              </w:fldChar>
            </w:r>
            <w:bookmarkStart w:id="1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DOKUMENTACE PRO PROVÁDĚNÍ STAVBY</w:t>
            </w:r>
            <w:r>
              <w:fldChar w:fldCharType="end"/>
            </w:r>
            <w:bookmarkEnd w:id="1"/>
            <w:r w:rsidR="009E35EA">
              <w:t xml:space="preserve"> </w:t>
            </w:r>
          </w:p>
        </w:tc>
      </w:tr>
      <w:tr w:rsidR="00766015" w14:paraId="26768AF6" w14:textId="77777777" w:rsidTr="00E24365">
        <w:trPr>
          <w:trHeight w:val="474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58B4EA9C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DATUM: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2F994847" w14:textId="2E80CA57" w:rsidR="00766015" w:rsidRDefault="002742AF" w:rsidP="001C2ABB">
            <w:pPr>
              <w:pStyle w:val="Normal11"/>
            </w:pPr>
            <w:r>
              <w:fldChar w:fldCharType="begin">
                <w:ffData>
                  <w:name w:val="Text9"/>
                  <w:enabled/>
                  <w:calcOnExit w:val="0"/>
                  <w:textInput>
                    <w:default w:val="15.10.2024"/>
                  </w:textInput>
                </w:ffData>
              </w:fldChar>
            </w:r>
            <w:bookmarkStart w:id="2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15.10.2024</w:t>
            </w:r>
            <w:r>
              <w:fldChar w:fldCharType="end"/>
            </w:r>
            <w:bookmarkEnd w:id="2"/>
          </w:p>
        </w:tc>
      </w:tr>
      <w:tr w:rsidR="00766015" w14:paraId="4E4B7F94" w14:textId="77777777" w:rsidTr="00E24365">
        <w:trPr>
          <w:trHeight w:val="47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2CBDB791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VERZE: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0537F1FF" w14:textId="77777777" w:rsidR="00766015" w:rsidRDefault="004376C8" w:rsidP="001C2ABB">
            <w:pPr>
              <w:pStyle w:val="Normal11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A"/>
                  </w:textInput>
                </w:ffData>
              </w:fldChar>
            </w:r>
            <w:bookmarkStart w:id="3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</w:t>
            </w:r>
            <w:r>
              <w:fldChar w:fldCharType="end"/>
            </w:r>
            <w:bookmarkEnd w:id="3"/>
          </w:p>
        </w:tc>
      </w:tr>
    </w:tbl>
    <w:p w14:paraId="416A3698" w14:textId="77777777" w:rsidR="00F84210" w:rsidRPr="00687FDD" w:rsidRDefault="00F84210" w:rsidP="001E12FF">
      <w:pPr>
        <w:rPr>
          <w:b/>
          <w:bCs/>
          <w:color w:val="232D80"/>
        </w:rPr>
      </w:pPr>
      <w:r>
        <w:rPr>
          <w:b/>
          <w:bCs/>
          <w:color w:val="232D80"/>
        </w:rPr>
        <w:t xml:space="preserve"> </w:t>
      </w:r>
    </w:p>
    <w:p w14:paraId="22BD394A" w14:textId="77777777" w:rsidR="006F7B8B" w:rsidRDefault="006F7B8B" w:rsidP="00904557">
      <w:pPr>
        <w:pStyle w:val="Nadpis2b"/>
        <w:ind w:firstLine="0"/>
        <w:sectPr w:rsidR="006F7B8B" w:rsidSect="00911FD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875" w:right="907" w:bottom="1797" w:left="907" w:header="907" w:footer="737" w:gutter="0"/>
          <w:cols w:space="708"/>
          <w:titlePg/>
          <w:docGrid w:linePitch="360"/>
        </w:sectPr>
      </w:pPr>
    </w:p>
    <w:p w14:paraId="504B9E14" w14:textId="77777777" w:rsidR="00296976" w:rsidRPr="006F7B8B" w:rsidRDefault="00296976" w:rsidP="00904557">
      <w:pPr>
        <w:pStyle w:val="Nadpis2b"/>
        <w:ind w:firstLine="0"/>
        <w:rPr>
          <w:sz w:val="16"/>
          <w:szCs w:val="16"/>
        </w:rPr>
      </w:pPr>
    </w:p>
    <w:p w14:paraId="7FFC4911" w14:textId="77777777" w:rsidR="00D44A42" w:rsidRDefault="0071725E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  <w:sz w:val="24"/>
        </w:rPr>
        <w:fldChar w:fldCharType="begin"/>
      </w:r>
      <w:r w:rsidR="002C7485">
        <w:rPr>
          <w:sz w:val="24"/>
        </w:rPr>
        <w:instrText xml:space="preserve"> TOC  \* MERGEFORMAT </w:instrText>
      </w:r>
      <w:r>
        <w:rPr>
          <w:noProof/>
          <w:sz w:val="24"/>
        </w:rPr>
        <w:fldChar w:fldCharType="separate"/>
      </w:r>
      <w:r w:rsidR="00D44A42">
        <w:rPr>
          <w:noProof/>
        </w:rPr>
        <w:t>SOUHRNNÁ TECHNICKÁ ZPRÁVA</w:t>
      </w:r>
      <w:r w:rsidR="00D44A42">
        <w:rPr>
          <w:noProof/>
        </w:rPr>
        <w:tab/>
      </w:r>
      <w:r w:rsidR="00D44A42">
        <w:rPr>
          <w:noProof/>
        </w:rPr>
        <w:fldChar w:fldCharType="begin"/>
      </w:r>
      <w:r w:rsidR="00D44A42">
        <w:rPr>
          <w:noProof/>
        </w:rPr>
        <w:instrText xml:space="preserve"> PAGEREF _Toc502844162 \h </w:instrText>
      </w:r>
      <w:r w:rsidR="00D44A42">
        <w:rPr>
          <w:noProof/>
        </w:rPr>
      </w:r>
      <w:r w:rsidR="00D44A42">
        <w:rPr>
          <w:noProof/>
        </w:rPr>
        <w:fldChar w:fldCharType="separate"/>
      </w:r>
      <w:r w:rsidR="00D44A42">
        <w:rPr>
          <w:noProof/>
        </w:rPr>
        <w:t>1</w:t>
      </w:r>
      <w:r w:rsidR="00D44A42">
        <w:rPr>
          <w:noProof/>
        </w:rPr>
        <w:fldChar w:fldCharType="end"/>
      </w:r>
    </w:p>
    <w:p w14:paraId="0C8C0F49" w14:textId="77777777" w:rsidR="00D44A42" w:rsidRDefault="00D44A42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1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pOPIS ÚZEMÍ STAVBY</w:t>
      </w:r>
      <w:r>
        <w:tab/>
      </w:r>
      <w:r>
        <w:fldChar w:fldCharType="begin"/>
      </w:r>
      <w:r>
        <w:instrText xml:space="preserve"> PAGEREF _Toc502844163 \h </w:instrText>
      </w:r>
      <w:r>
        <w:fldChar w:fldCharType="separate"/>
      </w:r>
      <w:r>
        <w:t>4</w:t>
      </w:r>
      <w:r>
        <w:fldChar w:fldCharType="end"/>
      </w:r>
    </w:p>
    <w:p w14:paraId="74330B9A" w14:textId="77777777" w:rsidR="00D44A42" w:rsidRDefault="00D44A42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2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Celkový popis stavby</w:t>
      </w:r>
      <w:r>
        <w:tab/>
      </w:r>
      <w:r>
        <w:fldChar w:fldCharType="begin"/>
      </w:r>
      <w:r>
        <w:instrText xml:space="preserve"> PAGEREF _Toc502844164 \h </w:instrText>
      </w:r>
      <w:r>
        <w:fldChar w:fldCharType="separate"/>
      </w:r>
      <w:r>
        <w:t>5</w:t>
      </w:r>
      <w:r>
        <w:fldChar w:fldCharType="end"/>
      </w:r>
    </w:p>
    <w:p w14:paraId="655119F7" w14:textId="77777777" w:rsidR="00D44A42" w:rsidRDefault="00D44A42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3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Připojení na technickou infrastrukturu</w:t>
      </w:r>
      <w:r>
        <w:tab/>
      </w:r>
      <w:r>
        <w:fldChar w:fldCharType="begin"/>
      </w:r>
      <w:r>
        <w:instrText xml:space="preserve"> PAGEREF _Toc502844165 \h </w:instrText>
      </w:r>
      <w:r>
        <w:fldChar w:fldCharType="separate"/>
      </w:r>
      <w:r>
        <w:t>8</w:t>
      </w:r>
      <w:r>
        <w:fldChar w:fldCharType="end"/>
      </w:r>
    </w:p>
    <w:p w14:paraId="735DFEDB" w14:textId="77777777" w:rsidR="00D44A42" w:rsidRDefault="00D44A42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4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Dopravní řešení</w:t>
      </w:r>
      <w:r>
        <w:tab/>
      </w:r>
      <w:r>
        <w:fldChar w:fldCharType="begin"/>
      </w:r>
      <w:r>
        <w:instrText xml:space="preserve"> PAGEREF _Toc502844166 \h </w:instrText>
      </w:r>
      <w:r>
        <w:fldChar w:fldCharType="separate"/>
      </w:r>
      <w:r>
        <w:t>8</w:t>
      </w:r>
      <w:r>
        <w:fldChar w:fldCharType="end"/>
      </w:r>
    </w:p>
    <w:p w14:paraId="78070780" w14:textId="77777777" w:rsidR="00D44A42" w:rsidRDefault="00D44A42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5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Řešení vegetace a souvisejících terénních úprav</w:t>
      </w:r>
      <w:r>
        <w:tab/>
      </w:r>
      <w:r>
        <w:fldChar w:fldCharType="begin"/>
      </w:r>
      <w:r>
        <w:instrText xml:space="preserve"> PAGEREF _Toc502844167 \h </w:instrText>
      </w:r>
      <w:r>
        <w:fldChar w:fldCharType="separate"/>
      </w:r>
      <w:r>
        <w:t>8</w:t>
      </w:r>
      <w:r>
        <w:fldChar w:fldCharType="end"/>
      </w:r>
    </w:p>
    <w:p w14:paraId="40B7A1BA" w14:textId="77777777" w:rsidR="00D44A42" w:rsidRDefault="00D44A42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6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Popis vlivů na životní prostředí a jeho ochrana</w:t>
      </w:r>
      <w:r>
        <w:tab/>
      </w:r>
      <w:r>
        <w:fldChar w:fldCharType="begin"/>
      </w:r>
      <w:r>
        <w:instrText xml:space="preserve"> PAGEREF _Toc502844168 \h </w:instrText>
      </w:r>
      <w:r>
        <w:fldChar w:fldCharType="separate"/>
      </w:r>
      <w:r>
        <w:t>8</w:t>
      </w:r>
      <w:r>
        <w:fldChar w:fldCharType="end"/>
      </w:r>
    </w:p>
    <w:p w14:paraId="5FC42985" w14:textId="77777777" w:rsidR="00D44A42" w:rsidRDefault="00D44A42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7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Ochrana obyvatelstva</w:t>
      </w:r>
      <w:r>
        <w:tab/>
      </w:r>
      <w:r>
        <w:fldChar w:fldCharType="begin"/>
      </w:r>
      <w:r>
        <w:instrText xml:space="preserve"> PAGEREF _Toc502844169 \h </w:instrText>
      </w:r>
      <w:r>
        <w:fldChar w:fldCharType="separate"/>
      </w:r>
      <w:r>
        <w:t>10</w:t>
      </w:r>
      <w:r>
        <w:fldChar w:fldCharType="end"/>
      </w:r>
    </w:p>
    <w:p w14:paraId="0379C210" w14:textId="77777777" w:rsidR="00D44A42" w:rsidRDefault="00D44A42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8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Zásady organizace výstavby</w:t>
      </w:r>
      <w:r>
        <w:tab/>
      </w:r>
      <w:r>
        <w:fldChar w:fldCharType="begin"/>
      </w:r>
      <w:r>
        <w:instrText xml:space="preserve"> PAGEREF _Toc502844170 \h </w:instrText>
      </w:r>
      <w:r>
        <w:fldChar w:fldCharType="separate"/>
      </w:r>
      <w:r>
        <w:t>10</w:t>
      </w:r>
      <w:r>
        <w:fldChar w:fldCharType="end"/>
      </w:r>
    </w:p>
    <w:p w14:paraId="7116A51E" w14:textId="77777777" w:rsidR="00784773" w:rsidRDefault="0071725E">
      <w:pPr>
        <w:pStyle w:val="N1"/>
        <w:numPr>
          <w:ilvl w:val="0"/>
          <w:numId w:val="0"/>
        </w:numPr>
        <w:spacing w:line="480" w:lineRule="auto"/>
        <w:ind w:left="432"/>
      </w:pPr>
      <w:r>
        <w:rPr>
          <w:sz w:val="24"/>
        </w:rPr>
        <w:fldChar w:fldCharType="end"/>
      </w:r>
    </w:p>
    <w:p w14:paraId="0CC970C7" w14:textId="77777777" w:rsidR="003D22C9" w:rsidRDefault="001443F9" w:rsidP="00E8258F">
      <w:pPr>
        <w:pStyle w:val="N1"/>
        <w:numPr>
          <w:ilvl w:val="0"/>
          <w:numId w:val="0"/>
        </w:numPr>
        <w:ind w:left="432"/>
      </w:pPr>
      <w:r>
        <w:br w:type="page"/>
      </w:r>
      <w:bookmarkStart w:id="4" w:name="_Toc431976332"/>
      <w:bookmarkStart w:id="5" w:name="_Toc440894808"/>
      <w:bookmarkStart w:id="6" w:name="_Toc448153992"/>
      <w:bookmarkStart w:id="7" w:name="_Toc355001688"/>
      <w:bookmarkStart w:id="8" w:name="_Toc431913715"/>
      <w:bookmarkStart w:id="9" w:name="_Toc394932572"/>
    </w:p>
    <w:bookmarkEnd w:id="4"/>
    <w:bookmarkEnd w:id="5"/>
    <w:bookmarkEnd w:id="6"/>
    <w:p w14:paraId="26F845F4" w14:textId="77777777" w:rsidR="003D22C9" w:rsidRPr="002B0419" w:rsidRDefault="001E3B05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r>
        <w:rPr>
          <w:rFonts w:ascii="Arial Narrow" w:hAnsi="Arial Narrow"/>
          <w:b/>
          <w:bCs/>
          <w:iCs/>
          <w:szCs w:val="32"/>
        </w:rPr>
        <w:lastRenderedPageBreak/>
        <w:t>Údaje o stavbě</w:t>
      </w:r>
    </w:p>
    <w:tbl>
      <w:tblPr>
        <w:tblW w:w="9281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38"/>
      </w:tblGrid>
      <w:tr w:rsidR="00663F31" w:rsidRPr="002B0419" w14:paraId="58CADC3F" w14:textId="77777777" w:rsidTr="001E3B05">
        <w:tc>
          <w:tcPr>
            <w:tcW w:w="2943" w:type="dxa"/>
            <w:shd w:val="clear" w:color="auto" w:fill="auto"/>
          </w:tcPr>
          <w:p w14:paraId="1DA07C4E" w14:textId="77777777" w:rsidR="00663F31" w:rsidRPr="002B0419" w:rsidRDefault="00663F31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stavba</w:t>
            </w:r>
          </w:p>
        </w:tc>
        <w:tc>
          <w:tcPr>
            <w:tcW w:w="6338" w:type="dxa"/>
          </w:tcPr>
          <w:p w14:paraId="30CD8DEF" w14:textId="77777777" w:rsidR="00663F31" w:rsidRPr="002B0419" w:rsidRDefault="00663F31" w:rsidP="00751809">
            <w:pPr>
              <w:widowControl w:val="0"/>
              <w:spacing w:line="280" w:lineRule="atLeast"/>
              <w:ind w:right="-592"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VD BYSTŘIČKA</w:t>
            </w:r>
          </w:p>
        </w:tc>
      </w:tr>
      <w:tr w:rsidR="00663F31" w:rsidRPr="002B0419" w14:paraId="6A9B79FF" w14:textId="77777777" w:rsidTr="003D22C9">
        <w:tc>
          <w:tcPr>
            <w:tcW w:w="2943" w:type="dxa"/>
            <w:shd w:val="clear" w:color="auto" w:fill="auto"/>
          </w:tcPr>
          <w:p w14:paraId="79702F3B" w14:textId="77777777" w:rsidR="00663F31" w:rsidRPr="002B0419" w:rsidRDefault="00663F31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místo stavby</w:t>
            </w:r>
          </w:p>
        </w:tc>
        <w:tc>
          <w:tcPr>
            <w:tcW w:w="6338" w:type="dxa"/>
          </w:tcPr>
          <w:p w14:paraId="5FD0DC2C" w14:textId="77777777" w:rsidR="00663F31" w:rsidRPr="001E3B05" w:rsidRDefault="00663F31" w:rsidP="00751809">
            <w:pPr>
              <w:widowControl w:val="0"/>
              <w:spacing w:line="280" w:lineRule="atLeast"/>
              <w:ind w:firstLine="567"/>
              <w:rPr>
                <w:rFonts w:asciiTheme="minorHAnsi" w:hAnsiTheme="minorHAnsi" w:cs="Times New Roman"/>
              </w:rPr>
            </w:pPr>
            <w:r>
              <w:rPr>
                <w:rFonts w:ascii="Arial Narrow" w:hAnsi="Arial Narrow" w:cs="Times New Roman"/>
              </w:rPr>
              <w:t>Vodní dílo</w:t>
            </w:r>
            <w:r w:rsidRPr="001E3B05">
              <w:rPr>
                <w:rFonts w:ascii="Arial Narrow" w:hAnsi="Arial Narrow" w:cs="Times New Roman"/>
              </w:rPr>
              <w:t xml:space="preserve"> </w:t>
            </w:r>
            <w:r>
              <w:rPr>
                <w:rFonts w:ascii="Arial Narrow" w:hAnsi="Arial Narrow" w:cs="Times New Roman"/>
              </w:rPr>
              <w:t>Bystřička</w:t>
            </w:r>
            <w:r w:rsidRPr="001E3B05">
              <w:rPr>
                <w:rFonts w:ascii="Arial Narrow" w:hAnsi="Arial Narrow" w:cs="Times New Roman"/>
              </w:rPr>
              <w:t xml:space="preserve"> na řece </w:t>
            </w:r>
            <w:r>
              <w:rPr>
                <w:rFonts w:ascii="Arial Narrow" w:hAnsi="Arial Narrow" w:cs="Times New Roman"/>
              </w:rPr>
              <w:t>Bystřičce</w:t>
            </w:r>
          </w:p>
        </w:tc>
      </w:tr>
      <w:tr w:rsidR="00663F31" w:rsidRPr="002B0419" w14:paraId="5D81B4F6" w14:textId="77777777" w:rsidTr="003D22C9">
        <w:tc>
          <w:tcPr>
            <w:tcW w:w="2943" w:type="dxa"/>
            <w:shd w:val="clear" w:color="auto" w:fill="auto"/>
          </w:tcPr>
          <w:p w14:paraId="69A408B2" w14:textId="77777777" w:rsidR="00663F31" w:rsidRPr="002B0419" w:rsidRDefault="00663F31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charakter stavby</w:t>
            </w:r>
          </w:p>
        </w:tc>
        <w:tc>
          <w:tcPr>
            <w:tcW w:w="6338" w:type="dxa"/>
          </w:tcPr>
          <w:p w14:paraId="54EE856E" w14:textId="77777777" w:rsidR="00663F31" w:rsidRPr="002B0419" w:rsidRDefault="00663F31" w:rsidP="0075180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</w:rPr>
              <w:t>Rekonstrukce měření na vodním díle</w:t>
            </w:r>
          </w:p>
        </w:tc>
      </w:tr>
      <w:tr w:rsidR="00663F31" w:rsidRPr="002B0419" w14:paraId="7E28F7CC" w14:textId="77777777" w:rsidTr="003D22C9">
        <w:tc>
          <w:tcPr>
            <w:tcW w:w="2943" w:type="dxa"/>
            <w:shd w:val="clear" w:color="auto" w:fill="auto"/>
          </w:tcPr>
          <w:p w14:paraId="54081FB3" w14:textId="77777777" w:rsidR="00663F31" w:rsidRPr="002B0419" w:rsidRDefault="00663F31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dotčené pozemky</w:t>
            </w:r>
          </w:p>
        </w:tc>
        <w:tc>
          <w:tcPr>
            <w:tcW w:w="6338" w:type="dxa"/>
          </w:tcPr>
          <w:p w14:paraId="56B50A2A" w14:textId="77777777" w:rsidR="00663F31" w:rsidRPr="002A4F82" w:rsidRDefault="00663F31" w:rsidP="0075180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2A4F82">
              <w:rPr>
                <w:rFonts w:ascii="Arial Narrow" w:hAnsi="Arial Narrow" w:cs="Times New Roman"/>
              </w:rPr>
              <w:t>589</w:t>
            </w:r>
            <w:r>
              <w:rPr>
                <w:rFonts w:ascii="Arial Narrow" w:hAnsi="Arial Narrow" w:cs="Times New Roman"/>
              </w:rPr>
              <w:t>,</w:t>
            </w:r>
            <w:r w:rsidRPr="002A4F82">
              <w:rPr>
                <w:rFonts w:ascii="Arial Narrow" w:hAnsi="Arial Narrow" w:cs="Times New Roman"/>
              </w:rPr>
              <w:t>102/1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2A4F82">
              <w:rPr>
                <w:rFonts w:ascii="Arial Narrow" w:hAnsi="Arial Narrow" w:cs="Times New Roman"/>
              </w:rPr>
              <w:t>52/3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2A4F82">
              <w:rPr>
                <w:rFonts w:ascii="Arial Narrow" w:hAnsi="Arial Narrow" w:cs="Times New Roman"/>
              </w:rPr>
              <w:t>72/1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2A4F82">
              <w:rPr>
                <w:rFonts w:ascii="Arial Narrow" w:hAnsi="Arial Narrow" w:cs="Times New Roman"/>
              </w:rPr>
              <w:t>588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2A4F82">
              <w:rPr>
                <w:rFonts w:ascii="Arial Narrow" w:hAnsi="Arial Narrow" w:cs="Times New Roman"/>
              </w:rPr>
              <w:t>750/4</w:t>
            </w:r>
            <w:r>
              <w:rPr>
                <w:rFonts w:ascii="Arial Narrow" w:hAnsi="Arial Narrow" w:cs="Times New Roman"/>
              </w:rPr>
              <w:t xml:space="preserve"> k.ú. Bystřička</w:t>
            </w:r>
          </w:p>
          <w:p w14:paraId="7A53DBEC" w14:textId="77777777" w:rsidR="00663F31" w:rsidRPr="002B0419" w:rsidRDefault="00663F31" w:rsidP="0075180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2A4F82">
              <w:rPr>
                <w:rFonts w:ascii="Arial Narrow" w:hAnsi="Arial Narrow" w:cs="Times New Roman"/>
              </w:rPr>
              <w:t>2663</w:t>
            </w:r>
            <w:r>
              <w:rPr>
                <w:rFonts w:ascii="Arial Narrow" w:hAnsi="Arial Narrow" w:cs="Times New Roman"/>
              </w:rPr>
              <w:t>, k.ú. Malá Bystřice</w:t>
            </w:r>
          </w:p>
        </w:tc>
      </w:tr>
      <w:tr w:rsidR="003D22C9" w:rsidRPr="002B0419" w14:paraId="2E21A990" w14:textId="77777777" w:rsidTr="003D22C9">
        <w:tc>
          <w:tcPr>
            <w:tcW w:w="2943" w:type="dxa"/>
            <w:shd w:val="clear" w:color="auto" w:fill="auto"/>
          </w:tcPr>
          <w:p w14:paraId="04B7521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stupeň dokumentace</w:t>
            </w:r>
          </w:p>
        </w:tc>
        <w:tc>
          <w:tcPr>
            <w:tcW w:w="6338" w:type="dxa"/>
          </w:tcPr>
          <w:p w14:paraId="07D5BF89" w14:textId="77777777" w:rsidR="003D22C9" w:rsidRPr="002B0419" w:rsidRDefault="001E3B05" w:rsidP="001E3B05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Dokumentace pro provádění stavby doplněná o náležitosti vyhlášky č. 169/2016 Sb. </w:t>
            </w:r>
            <w:r w:rsidRPr="001E3B05">
              <w:rPr>
                <w:rFonts w:ascii="Arial Narrow" w:hAnsi="Arial Narrow" w:cs="Times New Roman"/>
              </w:rPr>
              <w:t>o stanovení rozsahu dokumentace veřejné zakázky</w:t>
            </w:r>
          </w:p>
        </w:tc>
      </w:tr>
      <w:tr w:rsidR="003D22C9" w:rsidRPr="002B0419" w14:paraId="5466D973" w14:textId="77777777" w:rsidTr="003D22C9">
        <w:tc>
          <w:tcPr>
            <w:tcW w:w="2943" w:type="dxa"/>
            <w:shd w:val="clear" w:color="auto" w:fill="auto"/>
          </w:tcPr>
          <w:p w14:paraId="5C72B50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část dokumentace</w:t>
            </w:r>
          </w:p>
        </w:tc>
        <w:tc>
          <w:tcPr>
            <w:tcW w:w="6338" w:type="dxa"/>
          </w:tcPr>
          <w:p w14:paraId="3797C4D4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Souhrnná technická zpráva</w:t>
            </w:r>
          </w:p>
        </w:tc>
      </w:tr>
      <w:tr w:rsidR="003D22C9" w:rsidRPr="002B0419" w14:paraId="01A703BA" w14:textId="77777777" w:rsidTr="003D22C9">
        <w:tc>
          <w:tcPr>
            <w:tcW w:w="2943" w:type="dxa"/>
            <w:shd w:val="clear" w:color="auto" w:fill="auto"/>
          </w:tcPr>
          <w:p w14:paraId="08B0E1D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datum vydání</w:t>
            </w:r>
          </w:p>
        </w:tc>
        <w:tc>
          <w:tcPr>
            <w:tcW w:w="6338" w:type="dxa"/>
          </w:tcPr>
          <w:p w14:paraId="04D53035" w14:textId="7DDD63F9" w:rsidR="003D22C9" w:rsidRPr="002B0419" w:rsidRDefault="002742AF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</w:t>
            </w:r>
            <w:r w:rsidR="003D22C9" w:rsidRPr="002B0419">
              <w:rPr>
                <w:rFonts w:ascii="Arial Narrow" w:hAnsi="Arial Narrow" w:cs="Times New Roman"/>
              </w:rPr>
              <w:t xml:space="preserve"> / 20</w:t>
            </w:r>
            <w:r>
              <w:rPr>
                <w:rFonts w:ascii="Arial Narrow" w:hAnsi="Arial Narrow" w:cs="Times New Roman"/>
              </w:rPr>
              <w:t>24</w:t>
            </w:r>
          </w:p>
        </w:tc>
      </w:tr>
      <w:tr w:rsidR="003D22C9" w:rsidRPr="002B0419" w14:paraId="5418A8C3" w14:textId="77777777" w:rsidTr="003D22C9">
        <w:tc>
          <w:tcPr>
            <w:tcW w:w="2943" w:type="dxa"/>
            <w:shd w:val="clear" w:color="auto" w:fill="auto"/>
          </w:tcPr>
          <w:p w14:paraId="7F4698F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číslo zakázky</w:t>
            </w:r>
          </w:p>
        </w:tc>
        <w:tc>
          <w:tcPr>
            <w:tcW w:w="6338" w:type="dxa"/>
          </w:tcPr>
          <w:p w14:paraId="5266FD8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  <w:r w:rsidRPr="002B0419">
              <w:rPr>
                <w:rFonts w:ascii="Arial Narrow" w:hAnsi="Arial Narrow" w:cs="Times New Roman"/>
              </w:rPr>
              <w:t>-0</w:t>
            </w:r>
            <w:r>
              <w:rPr>
                <w:rFonts w:ascii="Arial Narrow" w:hAnsi="Arial Narrow" w:cs="Times New Roman"/>
              </w:rPr>
              <w:t>20</w:t>
            </w:r>
          </w:p>
        </w:tc>
      </w:tr>
    </w:tbl>
    <w:p w14:paraId="510F2BB0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0" w:name="_Toc441153055"/>
      <w:bookmarkStart w:id="11" w:name="_Toc448153993"/>
      <w:bookmarkStart w:id="12" w:name="_Toc484424095"/>
      <w:bookmarkStart w:id="13" w:name="_Toc431976334"/>
      <w:bookmarkStart w:id="14" w:name="_Toc440894810"/>
      <w:r w:rsidRPr="002B0419">
        <w:rPr>
          <w:rFonts w:ascii="Arial Narrow" w:hAnsi="Arial Narrow"/>
          <w:b/>
          <w:bCs/>
          <w:iCs/>
          <w:szCs w:val="32"/>
        </w:rPr>
        <w:t>Základní údaje o stavebníkovi</w:t>
      </w:r>
      <w:bookmarkEnd w:id="10"/>
      <w:bookmarkEnd w:id="11"/>
      <w:bookmarkEnd w:id="12"/>
    </w:p>
    <w:p w14:paraId="4E0BD986" w14:textId="77777777" w:rsidR="003D22C9" w:rsidRPr="002B0419" w:rsidRDefault="003D22C9" w:rsidP="003D22C9">
      <w:pPr>
        <w:widowControl w:val="0"/>
        <w:spacing w:before="120" w:line="280" w:lineRule="atLeast"/>
        <w:ind w:firstLine="567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3EC41184" w14:textId="77777777" w:rsidTr="003D22C9">
        <w:tc>
          <w:tcPr>
            <w:tcW w:w="2943" w:type="dxa"/>
            <w:shd w:val="clear" w:color="auto" w:fill="auto"/>
          </w:tcPr>
          <w:p w14:paraId="37A4DAA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4A65CF07" w14:textId="77777777" w:rsidR="003D22C9" w:rsidRPr="00095A4D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Povodí Moravy, s.p., Dřevařská 11, 602 00 Brno</w:t>
            </w:r>
          </w:p>
        </w:tc>
      </w:tr>
      <w:tr w:rsidR="003D22C9" w:rsidRPr="002B0419" w14:paraId="6D4F6539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02E0C3D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03C6664E" w14:textId="77777777" w:rsidR="003D22C9" w:rsidRPr="001D2E44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Dřevařská 11, 602 00 Brno</w:t>
            </w:r>
          </w:p>
        </w:tc>
      </w:tr>
      <w:tr w:rsidR="003D22C9" w:rsidRPr="002B0419" w14:paraId="1EAA4DB7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19EB36F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6FA817EA" w14:textId="77777777" w:rsidR="003D22C9" w:rsidRPr="001D2E44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D2E44">
              <w:rPr>
                <w:rFonts w:ascii="Arial Narrow" w:hAnsi="Arial Narrow" w:cs="Times New Roman"/>
              </w:rPr>
              <w:t>IČ</w:t>
            </w:r>
            <w:r w:rsidR="00095A4D">
              <w:rPr>
                <w:rFonts w:ascii="Arial Narrow" w:hAnsi="Arial Narrow" w:cs="Times New Roman"/>
              </w:rPr>
              <w:t>: 70890013</w:t>
            </w:r>
          </w:p>
        </w:tc>
      </w:tr>
      <w:tr w:rsidR="003D22C9" w:rsidRPr="002B0419" w14:paraId="0E3A0622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067439E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33DF07C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</w:p>
        </w:tc>
      </w:tr>
    </w:tbl>
    <w:p w14:paraId="6309F99A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5" w:name="_Toc448153994"/>
      <w:bookmarkStart w:id="16" w:name="_Toc484424096"/>
      <w:r w:rsidRPr="002B0419">
        <w:rPr>
          <w:rFonts w:ascii="Arial Narrow" w:hAnsi="Arial Narrow"/>
          <w:b/>
          <w:bCs/>
          <w:iCs/>
          <w:szCs w:val="32"/>
        </w:rPr>
        <w:t>Údaje a doklady o zpracovateli dokumentace</w:t>
      </w:r>
      <w:bookmarkEnd w:id="13"/>
      <w:bookmarkEnd w:id="14"/>
      <w:bookmarkEnd w:id="15"/>
      <w:bookmarkEnd w:id="16"/>
      <w:r w:rsidRPr="002B0419">
        <w:rPr>
          <w:rFonts w:ascii="Arial Narrow" w:hAnsi="Arial Narrow"/>
          <w:b/>
          <w:bCs/>
          <w:iCs/>
          <w:szCs w:val="32"/>
        </w:rPr>
        <w:t xml:space="preserve"> </w:t>
      </w:r>
    </w:p>
    <w:p w14:paraId="10B96C14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17" w:name="_Toc48103289"/>
      <w:bookmarkStart w:id="18" w:name="_Toc191811563"/>
      <w:bookmarkStart w:id="19" w:name="_Toc250701967"/>
      <w:bookmarkStart w:id="20" w:name="_Toc258785929"/>
      <w:bookmarkStart w:id="21" w:name="_Toc351112848"/>
      <w:bookmarkStart w:id="22" w:name="_Toc431976335"/>
      <w:bookmarkStart w:id="23" w:name="_Toc440894811"/>
      <w:bookmarkStart w:id="24" w:name="_Toc448153995"/>
      <w:bookmarkStart w:id="25" w:name="_Toc480413991"/>
      <w:bookmarkStart w:id="26" w:name="_Toc484424097"/>
      <w:r w:rsidRPr="002B0419">
        <w:rPr>
          <w:rFonts w:ascii="Arial Narrow" w:hAnsi="Arial Narrow"/>
          <w:b/>
          <w:bCs/>
          <w:szCs w:val="26"/>
        </w:rPr>
        <w:t>Údaje a doklady obchodní</w:t>
      </w:r>
      <w:bookmarkEnd w:id="17"/>
      <w:bookmarkEnd w:id="18"/>
      <w:bookmarkEnd w:id="19"/>
      <w:bookmarkEnd w:id="20"/>
      <w:r w:rsidRPr="002B0419">
        <w:rPr>
          <w:rFonts w:ascii="Arial Narrow" w:hAnsi="Arial Narrow"/>
          <w:b/>
          <w:bCs/>
          <w:szCs w:val="26"/>
        </w:rPr>
        <w:t xml:space="preserve"> generálního projektanta</w:t>
      </w:r>
      <w:bookmarkEnd w:id="21"/>
      <w:bookmarkEnd w:id="22"/>
      <w:bookmarkEnd w:id="23"/>
      <w:bookmarkEnd w:id="24"/>
      <w:bookmarkEnd w:id="25"/>
      <w:bookmarkEnd w:id="26"/>
    </w:p>
    <w:p w14:paraId="3473FAA8" w14:textId="77777777" w:rsidR="003D22C9" w:rsidRPr="002B0419" w:rsidRDefault="003D22C9" w:rsidP="003D22C9">
      <w:pPr>
        <w:widowControl w:val="0"/>
        <w:spacing w:before="120" w:line="280" w:lineRule="atLeast"/>
        <w:ind w:firstLine="1276"/>
        <w:jc w:val="center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29F5258D" w14:textId="77777777" w:rsidTr="003D22C9">
        <w:tc>
          <w:tcPr>
            <w:tcW w:w="2943" w:type="dxa"/>
            <w:shd w:val="clear" w:color="auto" w:fill="auto"/>
          </w:tcPr>
          <w:p w14:paraId="6063CC2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6F9B0AAB" w14:textId="77777777" w:rsidR="003D22C9" w:rsidRPr="002B0419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COLSYS, s.r.o.</w:t>
            </w:r>
            <w:r w:rsidR="003D22C9" w:rsidRPr="002F6C36"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3D22C9" w:rsidRPr="002B0419" w14:paraId="4DFF7B40" w14:textId="77777777" w:rsidTr="003D22C9">
        <w:tc>
          <w:tcPr>
            <w:tcW w:w="2943" w:type="dxa"/>
            <w:tcBorders>
              <w:bottom w:val="dashed" w:sz="4" w:space="0" w:color="808080"/>
            </w:tcBorders>
            <w:shd w:val="clear" w:color="auto" w:fill="auto"/>
          </w:tcPr>
          <w:p w14:paraId="3CAE6D9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bottom w:val="dashed" w:sz="4" w:space="0" w:color="808080"/>
            </w:tcBorders>
          </w:tcPr>
          <w:p w14:paraId="0AADF0E7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Buštěhradská 109, 272 030 Kladno</w:t>
            </w:r>
          </w:p>
        </w:tc>
      </w:tr>
      <w:tr w:rsidR="003D22C9" w:rsidRPr="002B0419" w14:paraId="4D0EF9F2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5D281BF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66C5CB23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IČ</w:t>
            </w:r>
            <w:r w:rsidR="003D22C9" w:rsidRPr="002F6C36">
              <w:rPr>
                <w:rFonts w:ascii="Arial Narrow" w:hAnsi="Arial Narrow" w:cs="Times New Roman"/>
              </w:rPr>
              <w:t xml:space="preserve">: </w:t>
            </w:r>
            <w:r>
              <w:rPr>
                <w:rFonts w:ascii="Arial Narrow" w:hAnsi="Arial Narrow" w:cs="Times New Roman"/>
              </w:rPr>
              <w:t>14799634</w:t>
            </w:r>
            <w:r w:rsidR="003D22C9" w:rsidRPr="002F6C36">
              <w:rPr>
                <w:rFonts w:ascii="Arial Narrow" w:hAnsi="Arial Narrow" w:cs="Times New Roman"/>
              </w:rPr>
              <w:t>,</w:t>
            </w:r>
          </w:p>
        </w:tc>
      </w:tr>
      <w:tr w:rsidR="003D22C9" w:rsidRPr="002B0419" w14:paraId="2BBC2E72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529798E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>ontaktní údaje</w:t>
            </w:r>
            <w:r w:rsidRPr="002B0419">
              <w:rPr>
                <w:rFonts w:ascii="Arial Narrow" w:hAnsi="Arial Narrow" w:cs="Times New Roman"/>
                <w:i/>
              </w:rPr>
              <w:t xml:space="preserve"> </w:t>
            </w:r>
            <w:r w:rsidRPr="002B0419">
              <w:rPr>
                <w:rFonts w:ascii="Arial Narrow" w:hAnsi="Arial Narrow" w:cs="Times New Roman"/>
                <w:i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>/ telefon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1CD17D2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E3259">
              <w:rPr>
                <w:rFonts w:ascii="Arial Narrow" w:hAnsi="Arial Narrow" w:cs="Times New Roman"/>
              </w:rPr>
              <w:t>+420</w:t>
            </w:r>
            <w:r w:rsidR="00095A4D">
              <w:rPr>
                <w:rFonts w:ascii="Arial Narrow" w:hAnsi="Arial Narrow" w:cs="Times New Roman"/>
              </w:rPr>
              <w:t> 312 278 111</w:t>
            </w:r>
          </w:p>
        </w:tc>
      </w:tr>
      <w:tr w:rsidR="003D22C9" w:rsidRPr="002B0419" w14:paraId="1463FC16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6D4E91F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7A43C185" w14:textId="77777777" w:rsidR="00FC61D3" w:rsidRPr="00FC61D3" w:rsidRDefault="008A1FE9" w:rsidP="00FC61D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0000FF"/>
                <w:szCs w:val="20"/>
                <w:u w:val="single"/>
              </w:rPr>
            </w:pPr>
            <w:hyperlink r:id="rId12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kladno@colsys.cz</w:t>
              </w:r>
            </w:hyperlink>
          </w:p>
        </w:tc>
      </w:tr>
      <w:tr w:rsidR="003D22C9" w:rsidRPr="002B0419" w14:paraId="669E3D51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5ACA99B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jc w:val="right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/ internet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297773B2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hyperlink r:id="rId13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www.colsys.cz</w:t>
              </w:r>
            </w:hyperlink>
          </w:p>
        </w:tc>
      </w:tr>
    </w:tbl>
    <w:p w14:paraId="5FA33B78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27" w:name="_Toc431976336"/>
      <w:bookmarkStart w:id="28" w:name="_Toc440894812"/>
      <w:bookmarkStart w:id="29" w:name="_Toc448153996"/>
      <w:bookmarkStart w:id="30" w:name="_Toc480413992"/>
      <w:bookmarkStart w:id="31" w:name="_Toc484424098"/>
      <w:r>
        <w:rPr>
          <w:rFonts w:ascii="Arial Narrow" w:hAnsi="Arial Narrow"/>
          <w:b/>
          <w:bCs/>
          <w:szCs w:val="26"/>
        </w:rPr>
        <w:t>Zpracovatel části</w:t>
      </w:r>
      <w:r w:rsidRPr="002B0419">
        <w:rPr>
          <w:rFonts w:ascii="Arial Narrow" w:hAnsi="Arial Narrow"/>
          <w:b/>
          <w:bCs/>
          <w:szCs w:val="26"/>
        </w:rPr>
        <w:t xml:space="preserve"> PD</w:t>
      </w:r>
      <w:bookmarkEnd w:id="27"/>
      <w:bookmarkEnd w:id="28"/>
      <w:bookmarkEnd w:id="29"/>
      <w:bookmarkEnd w:id="30"/>
      <w:bookmarkEnd w:id="31"/>
    </w:p>
    <w:tbl>
      <w:tblPr>
        <w:tblW w:w="9247" w:type="dxa"/>
        <w:tblInd w:w="534" w:type="dxa"/>
        <w:tblBorders>
          <w:bottom w:val="dashed" w:sz="4" w:space="0" w:color="808080"/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09AAC451" w14:textId="77777777" w:rsidTr="003D22C9">
        <w:tc>
          <w:tcPr>
            <w:tcW w:w="2943" w:type="dxa"/>
            <w:shd w:val="clear" w:color="auto" w:fill="auto"/>
          </w:tcPr>
          <w:p w14:paraId="142D4BC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a příjmení</w:t>
            </w:r>
          </w:p>
        </w:tc>
        <w:tc>
          <w:tcPr>
            <w:tcW w:w="6304" w:type="dxa"/>
          </w:tcPr>
          <w:p w14:paraId="28C0DB5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 w:rsidRPr="002B0419">
              <w:rPr>
                <w:rFonts w:ascii="Arial Narrow" w:hAnsi="Arial Narrow" w:cs="Times New Roman"/>
                <w:b/>
              </w:rPr>
              <w:t xml:space="preserve">Ing. </w:t>
            </w:r>
            <w:r>
              <w:rPr>
                <w:rFonts w:ascii="Arial Narrow" w:hAnsi="Arial Narrow" w:cs="Times New Roman"/>
                <w:b/>
              </w:rPr>
              <w:t>Miloslav Misterka</w:t>
            </w:r>
          </w:p>
        </w:tc>
      </w:tr>
      <w:tr w:rsidR="003D22C9" w:rsidRPr="002B0419" w14:paraId="331D70AC" w14:textId="77777777" w:rsidTr="003D22C9">
        <w:tc>
          <w:tcPr>
            <w:tcW w:w="2943" w:type="dxa"/>
            <w:shd w:val="clear" w:color="auto" w:fill="auto"/>
          </w:tcPr>
          <w:p w14:paraId="7739FDA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</w:tcPr>
          <w:p w14:paraId="06C4487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Havířovská 427, Praha 9</w:t>
            </w:r>
          </w:p>
        </w:tc>
      </w:tr>
      <w:tr w:rsidR="003D22C9" w:rsidRPr="002B0419" w14:paraId="62B3BE9F" w14:textId="77777777" w:rsidTr="003D22C9">
        <w:tc>
          <w:tcPr>
            <w:tcW w:w="2943" w:type="dxa"/>
            <w:shd w:val="clear" w:color="auto" w:fill="auto"/>
          </w:tcPr>
          <w:p w14:paraId="0B78561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ontaktní údaje   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telefon</w:t>
            </w:r>
          </w:p>
        </w:tc>
        <w:tc>
          <w:tcPr>
            <w:tcW w:w="6304" w:type="dxa"/>
          </w:tcPr>
          <w:p w14:paraId="228BA7D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603 855 275</w:t>
            </w:r>
          </w:p>
        </w:tc>
      </w:tr>
      <w:tr w:rsidR="003D22C9" w:rsidRPr="002B0419" w14:paraId="48E765A4" w14:textId="77777777" w:rsidTr="003D22C9">
        <w:tc>
          <w:tcPr>
            <w:tcW w:w="2943" w:type="dxa"/>
            <w:shd w:val="clear" w:color="auto" w:fill="auto"/>
          </w:tcPr>
          <w:p w14:paraId="24A4C4D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</w:tcPr>
          <w:p w14:paraId="60200EDF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FF0000"/>
              </w:rPr>
            </w:pPr>
            <w:hyperlink r:id="rId14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miloslav.misterka@gmail.com</w:t>
              </w:r>
            </w:hyperlink>
          </w:p>
        </w:tc>
      </w:tr>
      <w:bookmarkEnd w:id="7"/>
      <w:bookmarkEnd w:id="8"/>
    </w:tbl>
    <w:p w14:paraId="70331C3E" w14:textId="77777777" w:rsidR="00FC61D3" w:rsidRDefault="00FC61D3" w:rsidP="00FC61D3">
      <w:pPr>
        <w:pStyle w:val="N1"/>
        <w:sectPr w:rsidR="00FC61D3" w:rsidSect="00C54B91">
          <w:pgSz w:w="11906" w:h="16838" w:code="9"/>
          <w:pgMar w:top="2875" w:right="1274" w:bottom="1797" w:left="907" w:header="907" w:footer="737" w:gutter="0"/>
          <w:cols w:space="708"/>
          <w:titlePg/>
          <w:docGrid w:linePitch="360"/>
        </w:sectPr>
      </w:pPr>
    </w:p>
    <w:p w14:paraId="73CF644A" w14:textId="77777777" w:rsidR="00FC61D3" w:rsidRPr="00147A61" w:rsidRDefault="009E53C2" w:rsidP="00FC61D3">
      <w:pPr>
        <w:pStyle w:val="N1"/>
      </w:pPr>
      <w:bookmarkStart w:id="32" w:name="_Toc502844163"/>
      <w:r>
        <w:lastRenderedPageBreak/>
        <w:t>pOPIS ÚZEMÍ STAVBY</w:t>
      </w:r>
      <w:bookmarkEnd w:id="32"/>
    </w:p>
    <w:p w14:paraId="76476F21" w14:textId="77777777" w:rsidR="00FC61D3" w:rsidRPr="00937ACE" w:rsidRDefault="008D23CE" w:rsidP="008D23CE">
      <w:pPr>
        <w:pStyle w:val="Zkladntext"/>
        <w:numPr>
          <w:ilvl w:val="0"/>
          <w:numId w:val="35"/>
        </w:numPr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Charakteristika stavebního pozemku</w:t>
      </w:r>
    </w:p>
    <w:p w14:paraId="2D7F35C2" w14:textId="77777777" w:rsidR="00937AC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Práce budou probíhat především na vlastní hrázi vodního díla, ve </w:t>
      </w:r>
      <w:r w:rsidR="001162E5">
        <w:rPr>
          <w:rFonts w:asciiTheme="minorHAnsi" w:hAnsiTheme="minorHAnsi"/>
          <w:sz w:val="24"/>
          <w:szCs w:val="24"/>
        </w:rPr>
        <w:t>věžovém objektu</w:t>
      </w:r>
      <w:r w:rsidR="00EC6D63">
        <w:rPr>
          <w:rFonts w:asciiTheme="minorHAnsi" w:hAnsiTheme="minorHAnsi"/>
          <w:sz w:val="24"/>
          <w:szCs w:val="24"/>
        </w:rPr>
        <w:t xml:space="preserve">, </w:t>
      </w:r>
      <w:r w:rsidR="00663F31">
        <w:rPr>
          <w:rFonts w:asciiTheme="minorHAnsi" w:hAnsiTheme="minorHAnsi"/>
          <w:sz w:val="24"/>
          <w:szCs w:val="24"/>
        </w:rPr>
        <w:t xml:space="preserve">ve strojovně spodních výpustí, </w:t>
      </w:r>
      <w:r>
        <w:rPr>
          <w:rFonts w:asciiTheme="minorHAnsi" w:hAnsiTheme="minorHAnsi"/>
          <w:sz w:val="24"/>
          <w:szCs w:val="24"/>
        </w:rPr>
        <w:t xml:space="preserve">v areálu domku hrázného a v limnigrafické stanici na </w:t>
      </w:r>
      <w:r w:rsidR="00FA025C">
        <w:rPr>
          <w:rFonts w:asciiTheme="minorHAnsi" w:hAnsiTheme="minorHAnsi"/>
          <w:sz w:val="24"/>
          <w:szCs w:val="24"/>
        </w:rPr>
        <w:t xml:space="preserve">přítoku a </w:t>
      </w:r>
      <w:r>
        <w:rPr>
          <w:rFonts w:asciiTheme="minorHAnsi" w:hAnsiTheme="minorHAnsi"/>
          <w:sz w:val="24"/>
          <w:szCs w:val="24"/>
        </w:rPr>
        <w:t>odtoku</w:t>
      </w:r>
      <w:r w:rsidR="001162E5">
        <w:rPr>
          <w:rFonts w:asciiTheme="minorHAnsi" w:hAnsiTheme="minorHAnsi"/>
          <w:sz w:val="24"/>
          <w:szCs w:val="24"/>
        </w:rPr>
        <w:t xml:space="preserve">. </w:t>
      </w:r>
      <w:r w:rsidR="00EC6D63">
        <w:rPr>
          <w:rFonts w:asciiTheme="minorHAnsi" w:hAnsiTheme="minorHAnsi"/>
          <w:sz w:val="24"/>
          <w:szCs w:val="24"/>
        </w:rPr>
        <w:t xml:space="preserve"> </w:t>
      </w:r>
    </w:p>
    <w:p w14:paraId="043E1531" w14:textId="77777777" w:rsidR="00937AC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CBFB7BD" w14:textId="77777777" w:rsidR="000D56EE" w:rsidRPr="00937ACE" w:rsidRDefault="006C2692" w:rsidP="000D56EE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V</w:t>
      </w:r>
      <w:r w:rsidR="000D56EE" w:rsidRPr="00937ACE">
        <w:rPr>
          <w:rFonts w:asciiTheme="minorHAnsi" w:hAnsiTheme="minorHAnsi"/>
          <w:b/>
          <w:szCs w:val="24"/>
        </w:rPr>
        <w:t>ýčet a závěry provedených průzkumů a rozborů (geologický průzkum, hydrogeologický průzkum, sta</w:t>
      </w:r>
      <w:r w:rsidRPr="00937ACE">
        <w:rPr>
          <w:rFonts w:asciiTheme="minorHAnsi" w:hAnsiTheme="minorHAnsi"/>
          <w:b/>
          <w:szCs w:val="24"/>
        </w:rPr>
        <w:t>vebně historický průzkum apod.)</w:t>
      </w:r>
    </w:p>
    <w:p w14:paraId="41F8BDAE" w14:textId="77777777" w:rsidR="000D56EE" w:rsidRP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Inženýrsko – geologický průzkum </w:t>
      </w:r>
      <w:r>
        <w:rPr>
          <w:rFonts w:asciiTheme="minorHAnsi" w:hAnsiTheme="minorHAnsi"/>
          <w:sz w:val="24"/>
          <w:szCs w:val="24"/>
        </w:rPr>
        <w:t>ne</w:t>
      </w:r>
      <w:r w:rsidRPr="000D56EE">
        <w:rPr>
          <w:rFonts w:asciiTheme="minorHAnsi" w:hAnsiTheme="minorHAnsi"/>
          <w:sz w:val="24"/>
          <w:szCs w:val="24"/>
        </w:rPr>
        <w:t>bude</w:t>
      </w:r>
      <w:r w:rsidR="00937ACE">
        <w:rPr>
          <w:rFonts w:asciiTheme="minorHAnsi" w:hAnsiTheme="minorHAnsi"/>
          <w:sz w:val="24"/>
          <w:szCs w:val="24"/>
        </w:rPr>
        <w:t>,</w:t>
      </w:r>
      <w:r w:rsidRPr="000D56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vzhledem k charakteru stav</w:t>
      </w:r>
      <w:r w:rsidR="006C2692">
        <w:rPr>
          <w:rFonts w:asciiTheme="minorHAnsi" w:hAnsiTheme="minorHAnsi"/>
          <w:sz w:val="24"/>
          <w:szCs w:val="24"/>
        </w:rPr>
        <w:t>b</w:t>
      </w:r>
      <w:r w:rsidR="00937ACE">
        <w:rPr>
          <w:rFonts w:asciiTheme="minorHAnsi" w:hAnsiTheme="minorHAnsi"/>
          <w:sz w:val="24"/>
          <w:szCs w:val="24"/>
        </w:rPr>
        <w:t>y,</w:t>
      </w:r>
      <w:r>
        <w:rPr>
          <w:rFonts w:asciiTheme="minorHAnsi" w:hAnsiTheme="minorHAnsi"/>
          <w:sz w:val="24"/>
          <w:szCs w:val="24"/>
        </w:rPr>
        <w:t xml:space="preserve"> </w:t>
      </w:r>
      <w:r w:rsidRPr="000D56EE">
        <w:rPr>
          <w:rFonts w:asciiTheme="minorHAnsi" w:hAnsiTheme="minorHAnsi"/>
          <w:sz w:val="24"/>
          <w:szCs w:val="24"/>
        </w:rPr>
        <w:t>proveden</w:t>
      </w:r>
      <w:r>
        <w:rPr>
          <w:rFonts w:asciiTheme="minorHAnsi" w:hAnsiTheme="minorHAnsi"/>
          <w:sz w:val="24"/>
          <w:szCs w:val="24"/>
        </w:rPr>
        <w:t>. U staveb</w:t>
      </w:r>
      <w:r w:rsidRPr="000D56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se předpokládají </w:t>
      </w:r>
      <w:r w:rsidRPr="000D56EE">
        <w:rPr>
          <w:rFonts w:asciiTheme="minorHAnsi" w:hAnsiTheme="minorHAnsi"/>
          <w:sz w:val="24"/>
          <w:szCs w:val="24"/>
        </w:rPr>
        <w:t>standardní základové poměry.</w:t>
      </w:r>
    </w:p>
    <w:p w14:paraId="7E9184E3" w14:textId="77777777" w:rsidR="000D56EE" w:rsidRP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Archeologický průzkum </w:t>
      </w:r>
      <w:r w:rsidR="006C2692">
        <w:rPr>
          <w:rFonts w:asciiTheme="minorHAnsi" w:hAnsiTheme="minorHAnsi"/>
          <w:sz w:val="24"/>
          <w:szCs w:val="24"/>
        </w:rPr>
        <w:t>také nebude</w:t>
      </w:r>
      <w:r w:rsidRPr="000D56EE">
        <w:rPr>
          <w:rFonts w:asciiTheme="minorHAnsi" w:hAnsiTheme="minorHAnsi"/>
          <w:sz w:val="24"/>
          <w:szCs w:val="24"/>
        </w:rPr>
        <w:t xml:space="preserve"> proveden. Nepředpokládáme, že by vznikla potřeba tohoto průzkumu</w:t>
      </w:r>
      <w:r w:rsidR="006C2692">
        <w:rPr>
          <w:rFonts w:asciiTheme="minorHAnsi" w:hAnsiTheme="minorHAnsi"/>
          <w:sz w:val="24"/>
          <w:szCs w:val="24"/>
        </w:rPr>
        <w:t xml:space="preserve"> vzhledem k charakteru staveb</w:t>
      </w:r>
      <w:r w:rsidRPr="000D56EE">
        <w:rPr>
          <w:rFonts w:asciiTheme="minorHAnsi" w:hAnsiTheme="minorHAnsi"/>
          <w:sz w:val="24"/>
          <w:szCs w:val="24"/>
        </w:rPr>
        <w:t>.</w:t>
      </w:r>
    </w:p>
    <w:p w14:paraId="2FA40003" w14:textId="77777777" w:rsid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Stavebně historický průzkum stávajících objektů nebude proveden. Stávající objekty </w:t>
      </w:r>
      <w:r w:rsidR="006C2692">
        <w:rPr>
          <w:rFonts w:asciiTheme="minorHAnsi" w:hAnsiTheme="minorHAnsi"/>
          <w:sz w:val="24"/>
          <w:szCs w:val="24"/>
        </w:rPr>
        <w:t>nebudou stavbou významně zasaženy</w:t>
      </w:r>
      <w:r w:rsidRPr="000D56EE">
        <w:rPr>
          <w:rFonts w:asciiTheme="minorHAnsi" w:hAnsiTheme="minorHAnsi"/>
          <w:sz w:val="24"/>
          <w:szCs w:val="24"/>
        </w:rPr>
        <w:t>, nejedná se o objekty, které jsou pod ochranou státní památkové péče, ani se nenachází v zóně památkové ochrany.</w:t>
      </w:r>
    </w:p>
    <w:p w14:paraId="41A13D32" w14:textId="77777777" w:rsidR="00937ACE" w:rsidRPr="000D56E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1B5734A" w14:textId="77777777" w:rsidR="006C2692" w:rsidRPr="00937ACE" w:rsidRDefault="006C2692" w:rsidP="006C2692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Stávající ochranná a bezpečnostní pásma</w:t>
      </w:r>
    </w:p>
    <w:p w14:paraId="0914CCB5" w14:textId="77777777" w:rsidR="006C2692" w:rsidRDefault="00937ACE" w:rsidP="006C26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 ohledem na charakter stavby</w:t>
      </w:r>
      <w:r w:rsidR="006C2692" w:rsidRPr="006C2692">
        <w:rPr>
          <w:rFonts w:asciiTheme="minorHAnsi" w:hAnsiTheme="minorHAnsi"/>
          <w:sz w:val="24"/>
          <w:szCs w:val="24"/>
        </w:rPr>
        <w:t xml:space="preserve"> nebude narušovat ochranná bezpečnostní pásma, </w:t>
      </w:r>
      <w:r w:rsidR="006C2692">
        <w:rPr>
          <w:rFonts w:asciiTheme="minorHAnsi" w:hAnsiTheme="minorHAnsi"/>
          <w:sz w:val="24"/>
          <w:szCs w:val="24"/>
        </w:rPr>
        <w:t xml:space="preserve">ani </w:t>
      </w:r>
      <w:r>
        <w:rPr>
          <w:rFonts w:asciiTheme="minorHAnsi" w:hAnsiTheme="minorHAnsi"/>
          <w:sz w:val="24"/>
          <w:szCs w:val="24"/>
        </w:rPr>
        <w:t>narušovat zemědělský půdní fond</w:t>
      </w:r>
      <w:r w:rsidR="006C2692">
        <w:rPr>
          <w:rFonts w:asciiTheme="minorHAnsi" w:hAnsiTheme="minorHAnsi"/>
          <w:sz w:val="24"/>
          <w:szCs w:val="24"/>
        </w:rPr>
        <w:t>.</w:t>
      </w:r>
      <w:r w:rsidR="006C2692" w:rsidRPr="006C2692">
        <w:rPr>
          <w:rFonts w:asciiTheme="minorHAnsi" w:hAnsiTheme="minorHAnsi"/>
          <w:sz w:val="24"/>
          <w:szCs w:val="24"/>
        </w:rPr>
        <w:t xml:space="preserve"> Další stávající ochranná a bezpečnostní pásma nejsou známa.</w:t>
      </w:r>
      <w:r w:rsidR="006C2692">
        <w:rPr>
          <w:rFonts w:asciiTheme="minorHAnsi" w:hAnsiTheme="minorHAnsi"/>
          <w:sz w:val="24"/>
          <w:szCs w:val="24"/>
        </w:rPr>
        <w:t xml:space="preserve"> Vlivem stavby nebudou narušeny ani ochranná pásma inženýrských sítí.</w:t>
      </w:r>
    </w:p>
    <w:p w14:paraId="7DFDE1AA" w14:textId="77777777" w:rsidR="00937ACE" w:rsidRPr="006C2692" w:rsidRDefault="00937ACE" w:rsidP="006C26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FC73384" w14:textId="77777777" w:rsidR="00D33F27" w:rsidRPr="00937ACE" w:rsidRDefault="00D33F27" w:rsidP="00D33F27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Poloha vzhledem k</w:t>
      </w:r>
      <w:r w:rsidR="00937ACE">
        <w:rPr>
          <w:rFonts w:asciiTheme="minorHAnsi" w:hAnsiTheme="minorHAnsi"/>
          <w:b/>
          <w:szCs w:val="24"/>
        </w:rPr>
        <w:t> </w:t>
      </w:r>
      <w:r w:rsidRPr="00937ACE">
        <w:rPr>
          <w:rFonts w:asciiTheme="minorHAnsi" w:hAnsiTheme="minorHAnsi"/>
          <w:b/>
          <w:szCs w:val="24"/>
        </w:rPr>
        <w:t>záplavovému ú</w:t>
      </w:r>
      <w:r w:rsidR="003A6DD9" w:rsidRPr="00937ACE">
        <w:rPr>
          <w:rFonts w:asciiTheme="minorHAnsi" w:hAnsiTheme="minorHAnsi"/>
          <w:b/>
          <w:szCs w:val="24"/>
        </w:rPr>
        <w:t>zemí, poddolovanému území apod.</w:t>
      </w:r>
    </w:p>
    <w:p w14:paraId="68101310" w14:textId="77777777" w:rsid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Většina stavebních prací bude probíhat mimo záplavové území, pouze práce v limnigrafické stanici mohou být dotčeny záplavou, nicméně nezhorší odtokové poměry. Práce v limnigrafické stanici budou po čas povodně přerušeny. N</w:t>
      </w:r>
      <w:r w:rsidR="003A6DD9" w:rsidRPr="003A6DD9">
        <w:rPr>
          <w:rFonts w:asciiTheme="minorHAnsi" w:hAnsiTheme="minorHAnsi"/>
          <w:sz w:val="24"/>
          <w:szCs w:val="24"/>
        </w:rPr>
        <w:t xml:space="preserve">icméně důležité komponenty zajišťující funkčnost jsou umístěné </w:t>
      </w:r>
      <w:r w:rsidR="003A6DD9">
        <w:rPr>
          <w:rFonts w:asciiTheme="minorHAnsi" w:hAnsiTheme="minorHAnsi"/>
          <w:sz w:val="24"/>
          <w:szCs w:val="24"/>
        </w:rPr>
        <w:t xml:space="preserve">svojí polohou </w:t>
      </w:r>
      <w:r w:rsidR="003A6DD9" w:rsidRPr="003A6DD9">
        <w:rPr>
          <w:rFonts w:asciiTheme="minorHAnsi" w:hAnsiTheme="minorHAnsi"/>
          <w:sz w:val="24"/>
          <w:szCs w:val="24"/>
        </w:rPr>
        <w:t xml:space="preserve">mimo </w:t>
      </w:r>
      <w:r>
        <w:rPr>
          <w:rFonts w:asciiTheme="minorHAnsi" w:hAnsiTheme="minorHAnsi"/>
          <w:sz w:val="24"/>
          <w:szCs w:val="24"/>
        </w:rPr>
        <w:t xml:space="preserve">nebo nad </w:t>
      </w:r>
      <w:r w:rsidR="003A6DD9" w:rsidRPr="003A6DD9">
        <w:rPr>
          <w:rFonts w:asciiTheme="minorHAnsi" w:hAnsiTheme="minorHAnsi"/>
          <w:sz w:val="24"/>
          <w:szCs w:val="24"/>
        </w:rPr>
        <w:t xml:space="preserve">záplavovou </w:t>
      </w:r>
      <w:r>
        <w:rPr>
          <w:rFonts w:asciiTheme="minorHAnsi" w:hAnsiTheme="minorHAnsi"/>
          <w:sz w:val="24"/>
          <w:szCs w:val="24"/>
        </w:rPr>
        <w:t>hladinu</w:t>
      </w:r>
      <w:r w:rsidR="003A6DD9" w:rsidRPr="003A6DD9">
        <w:rPr>
          <w:rFonts w:asciiTheme="minorHAnsi" w:hAnsiTheme="minorHAnsi"/>
          <w:sz w:val="24"/>
          <w:szCs w:val="24"/>
        </w:rPr>
        <w:t>.</w:t>
      </w:r>
      <w:r w:rsidR="003A6DD9">
        <w:rPr>
          <w:rFonts w:asciiTheme="minorHAnsi" w:hAnsiTheme="minorHAnsi"/>
          <w:sz w:val="24"/>
          <w:szCs w:val="24"/>
        </w:rPr>
        <w:t xml:space="preserve"> </w:t>
      </w:r>
      <w:r w:rsidR="003A6DD9" w:rsidRPr="003A6DD9">
        <w:rPr>
          <w:rFonts w:asciiTheme="minorHAnsi" w:hAnsiTheme="minorHAnsi"/>
          <w:sz w:val="24"/>
          <w:szCs w:val="24"/>
        </w:rPr>
        <w:t>Poddolované území není předpokládáno.</w:t>
      </w:r>
    </w:p>
    <w:p w14:paraId="4BB82AEC" w14:textId="77777777" w:rsidR="00937ACE" w:rsidRP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3537EF7" w14:textId="77777777" w:rsidR="003A6DD9" w:rsidRPr="00937ACE" w:rsidRDefault="003A6DD9" w:rsidP="003A6DD9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Vliv stavby na okolní stavby a pozemky, ochrana okolí, vliv stavby na odtokové poměry v území.</w:t>
      </w:r>
    </w:p>
    <w:p w14:paraId="653AC4C3" w14:textId="77777777" w:rsid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Žádný </w:t>
      </w:r>
      <w:r w:rsidR="003A6DD9" w:rsidRPr="003A6DD9">
        <w:rPr>
          <w:rFonts w:asciiTheme="minorHAnsi" w:hAnsiTheme="minorHAnsi"/>
          <w:sz w:val="24"/>
          <w:szCs w:val="24"/>
        </w:rPr>
        <w:t>ze staveb</w:t>
      </w:r>
      <w:r>
        <w:rPr>
          <w:rFonts w:asciiTheme="minorHAnsi" w:hAnsiTheme="minorHAnsi"/>
          <w:sz w:val="24"/>
          <w:szCs w:val="24"/>
        </w:rPr>
        <w:t>ních objektů</w:t>
      </w:r>
      <w:r w:rsidR="003A6DD9" w:rsidRPr="003A6DD9">
        <w:rPr>
          <w:rFonts w:asciiTheme="minorHAnsi" w:hAnsiTheme="minorHAnsi"/>
          <w:sz w:val="24"/>
          <w:szCs w:val="24"/>
        </w:rPr>
        <w:t xml:space="preserve"> nebude mít vliv na okolní pozemky, nebudou změněny ani odtokové poměry v území. Navržená stavba nezasahuje na sousední pozemky a neznemožňuje zástavbu sousedních pozemků.</w:t>
      </w:r>
    </w:p>
    <w:p w14:paraId="1A9B5092" w14:textId="77777777" w:rsidR="00937ACE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36EC1D0" w14:textId="77777777" w:rsidR="003A6DD9" w:rsidRPr="00937ACE" w:rsidRDefault="003A6DD9" w:rsidP="003A6DD9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Požadavky na asanace, demolice, kácení dřevin</w:t>
      </w:r>
    </w:p>
    <w:p w14:paraId="5B0E1B0F" w14:textId="77777777" w:rsidR="003A6DD9" w:rsidRDefault="003A6DD9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A6DD9">
        <w:rPr>
          <w:rFonts w:asciiTheme="minorHAnsi" w:hAnsiTheme="minorHAnsi"/>
          <w:sz w:val="24"/>
          <w:szCs w:val="24"/>
        </w:rPr>
        <w:t>V souvislosti s</w:t>
      </w:r>
      <w:r>
        <w:rPr>
          <w:rFonts w:asciiTheme="minorHAnsi" w:hAnsiTheme="minorHAnsi"/>
          <w:sz w:val="24"/>
          <w:szCs w:val="24"/>
        </w:rPr>
        <w:t> předpokládanými pracemi nevzniknou</w:t>
      </w:r>
      <w:r w:rsidRPr="003A6DD9">
        <w:rPr>
          <w:rFonts w:asciiTheme="minorHAnsi" w:hAnsiTheme="minorHAnsi"/>
          <w:sz w:val="24"/>
          <w:szCs w:val="24"/>
        </w:rPr>
        <w:t xml:space="preserve"> žádné požadavky na asanace.</w:t>
      </w:r>
      <w:r w:rsidR="00282D35">
        <w:rPr>
          <w:rFonts w:asciiTheme="minorHAnsi" w:hAnsiTheme="minorHAnsi"/>
          <w:sz w:val="24"/>
          <w:szCs w:val="24"/>
        </w:rPr>
        <w:t xml:space="preserve"> Kácení dřevin není navrhováno. </w:t>
      </w:r>
    </w:p>
    <w:p w14:paraId="4730E7C3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lastRenderedPageBreak/>
        <w:t>Požadavky na maximální zábory zemědělského půdního fondu nebo pozemků určených k plnění</w:t>
      </w:r>
      <w:r w:rsidR="00937ACE" w:rsidRPr="00937ACE">
        <w:rPr>
          <w:rFonts w:asciiTheme="minorHAnsi" w:hAnsiTheme="minorHAnsi"/>
          <w:b/>
          <w:szCs w:val="24"/>
        </w:rPr>
        <w:t xml:space="preserve"> funkce lesa (dočasné / trvalé)</w:t>
      </w:r>
    </w:p>
    <w:p w14:paraId="3A381176" w14:textId="77777777" w:rsidR="00282D35" w:rsidRDefault="00282D35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82D35">
        <w:rPr>
          <w:rFonts w:asciiTheme="minorHAnsi" w:hAnsiTheme="minorHAnsi"/>
          <w:sz w:val="24"/>
          <w:szCs w:val="24"/>
        </w:rPr>
        <w:t>Trvalý zábor zemědělského půdního fondu nebude řešen. Nevzniká požadavek na zábor pozemků určených k plnění funkce lesa.</w:t>
      </w:r>
    </w:p>
    <w:p w14:paraId="1402ABBE" w14:textId="77777777" w:rsidR="00937ACE" w:rsidRPr="00282D35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458363A0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Územně technické podmínky (zejména možnost napojení na stávající doprav</w:t>
      </w:r>
      <w:r w:rsidR="00937ACE">
        <w:rPr>
          <w:rFonts w:asciiTheme="minorHAnsi" w:hAnsiTheme="minorHAnsi"/>
          <w:b/>
          <w:szCs w:val="24"/>
        </w:rPr>
        <w:t>ní a technickou infrastrukturu)</w:t>
      </w:r>
    </w:p>
    <w:p w14:paraId="5C91D587" w14:textId="77777777" w:rsidR="00937ACE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vodní dílo je napojeno</w:t>
      </w:r>
      <w:r w:rsidR="00282D35" w:rsidRPr="00282D35">
        <w:rPr>
          <w:rFonts w:asciiTheme="minorHAnsi" w:hAnsiTheme="minorHAnsi"/>
          <w:sz w:val="24"/>
          <w:szCs w:val="24"/>
        </w:rPr>
        <w:t xml:space="preserve"> přípojkami na veřejné rozvody vody, kanalizace, plynu, silnoproudu a telefonu. Přípojky tedy nebudou řešeny.</w:t>
      </w:r>
    </w:p>
    <w:p w14:paraId="61B9852A" w14:textId="77777777" w:rsidR="00282D35" w:rsidRPr="00282D35" w:rsidRDefault="00282D35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82D35">
        <w:rPr>
          <w:rFonts w:asciiTheme="minorHAnsi" w:hAnsiTheme="minorHAnsi"/>
          <w:sz w:val="24"/>
          <w:szCs w:val="24"/>
        </w:rPr>
        <w:t xml:space="preserve">  </w:t>
      </w:r>
    </w:p>
    <w:p w14:paraId="25369665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cs="Arial"/>
          <w:b/>
          <w:sz w:val="20"/>
        </w:rPr>
      </w:pPr>
      <w:r w:rsidRPr="00937ACE">
        <w:rPr>
          <w:rFonts w:asciiTheme="minorHAnsi" w:hAnsiTheme="minorHAnsi"/>
          <w:b/>
          <w:szCs w:val="24"/>
        </w:rPr>
        <w:t>Věcné a časové vazby stavby, podmiňující, vyvolané, související investice</w:t>
      </w:r>
    </w:p>
    <w:p w14:paraId="3A345704" w14:textId="77777777" w:rsidR="000D56EE" w:rsidRPr="000D56EE" w:rsidRDefault="00663F31" w:rsidP="00243A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Nejsou. </w:t>
      </w:r>
    </w:p>
    <w:p w14:paraId="04FB0262" w14:textId="77777777" w:rsidR="00FC61D3" w:rsidRDefault="009E53C2" w:rsidP="00FC61D3">
      <w:pPr>
        <w:pStyle w:val="N1"/>
      </w:pPr>
      <w:bookmarkStart w:id="33" w:name="_Toc502844164"/>
      <w:r>
        <w:t>Celkový popis stavby</w:t>
      </w:r>
      <w:bookmarkEnd w:id="33"/>
    </w:p>
    <w:p w14:paraId="2C97197B" w14:textId="77777777" w:rsidR="00243AE8" w:rsidRPr="00937ACE" w:rsidRDefault="003E4B21" w:rsidP="003E4B21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 xml:space="preserve">B 2.1 </w:t>
      </w:r>
      <w:r w:rsidR="00243AE8" w:rsidRPr="00937ACE">
        <w:rPr>
          <w:rFonts w:asciiTheme="minorHAnsi" w:hAnsiTheme="minorHAnsi"/>
          <w:b/>
          <w:szCs w:val="24"/>
        </w:rPr>
        <w:t>Účel užívání stavby, základní kapacity funkčních jednotek</w:t>
      </w:r>
    </w:p>
    <w:p w14:paraId="3BB96025" w14:textId="77777777" w:rsidR="003E4B21" w:rsidRPr="003E4B21" w:rsidRDefault="003E4B21" w:rsidP="003E4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E4B21">
        <w:rPr>
          <w:rFonts w:asciiTheme="minorHAnsi" w:hAnsiTheme="minorHAnsi"/>
          <w:sz w:val="24"/>
          <w:szCs w:val="24"/>
        </w:rPr>
        <w:t xml:space="preserve">Účel užívání </w:t>
      </w:r>
      <w:r w:rsidR="00783CE8">
        <w:rPr>
          <w:rFonts w:asciiTheme="minorHAnsi" w:hAnsiTheme="minorHAnsi"/>
          <w:sz w:val="24"/>
          <w:szCs w:val="24"/>
        </w:rPr>
        <w:t>VD</w:t>
      </w:r>
      <w:r w:rsidRPr="003E4B21">
        <w:rPr>
          <w:rFonts w:asciiTheme="minorHAnsi" w:hAnsiTheme="minorHAnsi"/>
          <w:sz w:val="24"/>
          <w:szCs w:val="24"/>
        </w:rPr>
        <w:t xml:space="preserve"> </w:t>
      </w:r>
      <w:r w:rsidR="00663F31">
        <w:rPr>
          <w:rFonts w:asciiTheme="minorHAnsi" w:hAnsiTheme="minorHAnsi"/>
          <w:sz w:val="24"/>
          <w:szCs w:val="24"/>
        </w:rPr>
        <w:t>Bystřička</w:t>
      </w:r>
      <w:r w:rsidR="00937ACE">
        <w:rPr>
          <w:rFonts w:asciiTheme="minorHAnsi" w:hAnsiTheme="minorHAnsi"/>
          <w:sz w:val="24"/>
          <w:szCs w:val="24"/>
        </w:rPr>
        <w:t xml:space="preserve"> </w:t>
      </w:r>
      <w:r w:rsidRPr="003E4B21">
        <w:rPr>
          <w:rFonts w:asciiTheme="minorHAnsi" w:hAnsiTheme="minorHAnsi"/>
          <w:sz w:val="24"/>
          <w:szCs w:val="24"/>
        </w:rPr>
        <w:t>zůstává stávající</w:t>
      </w:r>
      <w:r w:rsidR="00783CE8">
        <w:rPr>
          <w:rFonts w:asciiTheme="minorHAnsi" w:hAnsiTheme="minorHAnsi"/>
          <w:sz w:val="24"/>
          <w:szCs w:val="24"/>
        </w:rPr>
        <w:t>,</w:t>
      </w:r>
      <w:r w:rsidR="00937ACE">
        <w:rPr>
          <w:rFonts w:asciiTheme="minorHAnsi" w:hAnsiTheme="minorHAnsi"/>
          <w:sz w:val="24"/>
          <w:szCs w:val="24"/>
        </w:rPr>
        <w:t xml:space="preserve"> nebudou měněny základní parametry vodního díla ani jeho kapacity. Stavba zahrnuje </w:t>
      </w:r>
      <w:r w:rsidR="003A510F">
        <w:rPr>
          <w:rFonts w:asciiTheme="minorHAnsi" w:hAnsiTheme="minorHAnsi"/>
          <w:sz w:val="24"/>
          <w:szCs w:val="24"/>
        </w:rPr>
        <w:t xml:space="preserve">modernizaci a rekonstrukci komplexního automatického monitoringu na vodním díle a </w:t>
      </w:r>
      <w:r w:rsidR="00783CE8">
        <w:rPr>
          <w:rFonts w:asciiTheme="minorHAnsi" w:hAnsiTheme="minorHAnsi"/>
          <w:sz w:val="24"/>
          <w:szCs w:val="24"/>
        </w:rPr>
        <w:t xml:space="preserve">souvisejících limnigrafech. </w:t>
      </w:r>
    </w:p>
    <w:p w14:paraId="51AA4AD3" w14:textId="77777777" w:rsidR="003E4B21" w:rsidRDefault="003A510F" w:rsidP="00783C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</w:t>
      </w:r>
      <w:r w:rsidR="00783CE8" w:rsidRPr="00783CE8">
        <w:rPr>
          <w:rFonts w:asciiTheme="minorHAnsi" w:hAnsiTheme="minorHAnsi"/>
          <w:sz w:val="24"/>
          <w:szCs w:val="24"/>
        </w:rPr>
        <w:t xml:space="preserve">edná </w:t>
      </w:r>
      <w:r>
        <w:rPr>
          <w:rFonts w:asciiTheme="minorHAnsi" w:hAnsiTheme="minorHAnsi"/>
          <w:sz w:val="24"/>
          <w:szCs w:val="24"/>
        </w:rPr>
        <w:t xml:space="preserve">se </w:t>
      </w:r>
      <w:r w:rsidR="00783CE8" w:rsidRPr="00783CE8">
        <w:rPr>
          <w:rFonts w:asciiTheme="minorHAnsi" w:hAnsiTheme="minorHAnsi"/>
          <w:sz w:val="24"/>
          <w:szCs w:val="24"/>
        </w:rPr>
        <w:t xml:space="preserve">o výměnu </w:t>
      </w:r>
      <w:r>
        <w:rPr>
          <w:rFonts w:asciiTheme="minorHAnsi" w:hAnsiTheme="minorHAnsi"/>
          <w:sz w:val="24"/>
          <w:szCs w:val="24"/>
        </w:rPr>
        <w:t xml:space="preserve">a modernizaci </w:t>
      </w:r>
      <w:r w:rsidR="00783CE8" w:rsidRPr="00783CE8">
        <w:rPr>
          <w:rFonts w:asciiTheme="minorHAnsi" w:hAnsiTheme="minorHAnsi"/>
          <w:sz w:val="24"/>
          <w:szCs w:val="24"/>
        </w:rPr>
        <w:t xml:space="preserve">stávajících </w:t>
      </w:r>
      <w:r>
        <w:rPr>
          <w:rFonts w:asciiTheme="minorHAnsi" w:hAnsiTheme="minorHAnsi"/>
          <w:sz w:val="24"/>
          <w:szCs w:val="24"/>
        </w:rPr>
        <w:t xml:space="preserve">měřících míst, jejich </w:t>
      </w:r>
      <w:r w:rsidR="00783CE8" w:rsidRPr="00783CE8">
        <w:rPr>
          <w:rFonts w:asciiTheme="minorHAnsi" w:hAnsiTheme="minorHAnsi"/>
          <w:sz w:val="24"/>
          <w:szCs w:val="24"/>
        </w:rPr>
        <w:t xml:space="preserve">komponent </w:t>
      </w:r>
      <w:r w:rsidR="00783CE8">
        <w:rPr>
          <w:rFonts w:asciiTheme="minorHAnsi" w:hAnsiTheme="minorHAnsi"/>
          <w:sz w:val="24"/>
          <w:szCs w:val="24"/>
        </w:rPr>
        <w:t>včetně snímačů</w:t>
      </w:r>
      <w:r>
        <w:rPr>
          <w:rFonts w:asciiTheme="minorHAnsi" w:hAnsiTheme="minorHAnsi"/>
          <w:sz w:val="24"/>
          <w:szCs w:val="24"/>
        </w:rPr>
        <w:t>. Tato modernizace zahrnuje především výměnu zařízení měřících hladinu v </w:t>
      </w:r>
      <w:r w:rsidR="001162E5">
        <w:rPr>
          <w:rFonts w:asciiTheme="minorHAnsi" w:hAnsiTheme="minorHAnsi"/>
          <w:sz w:val="24"/>
          <w:szCs w:val="24"/>
        </w:rPr>
        <w:t xml:space="preserve">nádrži, </w:t>
      </w:r>
      <w:r w:rsidR="004F4723">
        <w:rPr>
          <w:rFonts w:asciiTheme="minorHAnsi" w:hAnsiTheme="minorHAnsi"/>
          <w:sz w:val="24"/>
          <w:szCs w:val="24"/>
        </w:rPr>
        <w:t xml:space="preserve">teplotu </w:t>
      </w:r>
      <w:r w:rsidR="001162E5">
        <w:rPr>
          <w:rFonts w:asciiTheme="minorHAnsi" w:hAnsiTheme="minorHAnsi"/>
          <w:sz w:val="24"/>
          <w:szCs w:val="24"/>
        </w:rPr>
        <w:t xml:space="preserve">vzduchu </w:t>
      </w:r>
      <w:r>
        <w:rPr>
          <w:rFonts w:asciiTheme="minorHAnsi" w:hAnsiTheme="minorHAnsi"/>
          <w:sz w:val="24"/>
          <w:szCs w:val="24"/>
        </w:rPr>
        <w:t>a modernizace měření v</w:t>
      </w:r>
      <w:r w:rsidR="00FA025C">
        <w:rPr>
          <w:rFonts w:asciiTheme="minorHAnsi" w:hAnsiTheme="minorHAnsi"/>
          <w:sz w:val="24"/>
          <w:szCs w:val="24"/>
        </w:rPr>
        <w:t xml:space="preserve"> přítokovém a </w:t>
      </w:r>
      <w:r>
        <w:rPr>
          <w:rFonts w:asciiTheme="minorHAnsi" w:hAnsiTheme="minorHAnsi"/>
          <w:sz w:val="24"/>
          <w:szCs w:val="24"/>
        </w:rPr>
        <w:t>odtokovém limnigraf</w:t>
      </w:r>
      <w:r w:rsidR="00EC6D63">
        <w:rPr>
          <w:rFonts w:asciiTheme="minorHAnsi" w:hAnsiTheme="minorHAnsi"/>
          <w:sz w:val="24"/>
          <w:szCs w:val="24"/>
        </w:rPr>
        <w:t>u.</w:t>
      </w:r>
      <w:r w:rsidR="00DC7CC6">
        <w:rPr>
          <w:rFonts w:asciiTheme="minorHAnsi" w:hAnsiTheme="minorHAnsi"/>
          <w:sz w:val="24"/>
          <w:szCs w:val="24"/>
        </w:rPr>
        <w:t xml:space="preserve"> Dále bude provedena výměna části kabelizace, modernizace </w:t>
      </w:r>
      <w:r w:rsidR="00644849">
        <w:rPr>
          <w:rFonts w:asciiTheme="minorHAnsi" w:hAnsiTheme="minorHAnsi"/>
          <w:sz w:val="24"/>
          <w:szCs w:val="24"/>
        </w:rPr>
        <w:t>řídicího</w:t>
      </w:r>
      <w:r w:rsidR="00DC7CC6">
        <w:rPr>
          <w:rFonts w:asciiTheme="minorHAnsi" w:hAnsiTheme="minorHAnsi"/>
          <w:sz w:val="24"/>
          <w:szCs w:val="24"/>
        </w:rPr>
        <w:t xml:space="preserve"> systému.</w:t>
      </w:r>
      <w:r w:rsidR="00EC6D63">
        <w:rPr>
          <w:rFonts w:asciiTheme="minorHAnsi" w:hAnsiTheme="minorHAnsi"/>
          <w:sz w:val="24"/>
          <w:szCs w:val="24"/>
        </w:rPr>
        <w:t xml:space="preserve"> Dále bude zrealizován</w:t>
      </w:r>
      <w:r w:rsidR="00644849">
        <w:rPr>
          <w:rFonts w:asciiTheme="minorHAnsi" w:hAnsiTheme="minorHAnsi"/>
          <w:sz w:val="24"/>
          <w:szCs w:val="24"/>
        </w:rPr>
        <w:t>a</w:t>
      </w:r>
      <w:r w:rsidR="00EC6D63">
        <w:rPr>
          <w:rFonts w:asciiTheme="minorHAnsi" w:hAnsiTheme="minorHAnsi"/>
          <w:sz w:val="24"/>
          <w:szCs w:val="24"/>
        </w:rPr>
        <w:t xml:space="preserve"> </w:t>
      </w:r>
      <w:r w:rsidR="001162E5">
        <w:rPr>
          <w:rFonts w:asciiTheme="minorHAnsi" w:hAnsiTheme="minorHAnsi"/>
          <w:sz w:val="24"/>
          <w:szCs w:val="24"/>
        </w:rPr>
        <w:t>integrace stávajících měření</w:t>
      </w:r>
      <w:r w:rsidR="00644849">
        <w:rPr>
          <w:rFonts w:asciiTheme="minorHAnsi" w:hAnsiTheme="minorHAnsi"/>
          <w:sz w:val="24"/>
          <w:szCs w:val="24"/>
        </w:rPr>
        <w:t xml:space="preserve"> TBD</w:t>
      </w:r>
      <w:r>
        <w:rPr>
          <w:rFonts w:asciiTheme="minorHAnsi" w:hAnsiTheme="minorHAnsi"/>
          <w:sz w:val="24"/>
          <w:szCs w:val="24"/>
        </w:rPr>
        <w:t xml:space="preserve">. </w:t>
      </w:r>
      <w:r w:rsidR="00783CE8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Tato data budou koncentrována</w:t>
      </w:r>
      <w:r w:rsidR="00644849">
        <w:rPr>
          <w:rFonts w:asciiTheme="minorHAnsi" w:hAnsiTheme="minorHAnsi"/>
          <w:sz w:val="24"/>
          <w:szCs w:val="24"/>
        </w:rPr>
        <w:t xml:space="preserve"> na několika místech</w:t>
      </w:r>
      <w:r w:rsidR="00EC6D63">
        <w:rPr>
          <w:rFonts w:asciiTheme="minorHAnsi" w:hAnsiTheme="minorHAnsi"/>
          <w:sz w:val="24"/>
          <w:szCs w:val="24"/>
        </w:rPr>
        <w:t xml:space="preserve"> a následně nasměrována</w:t>
      </w:r>
      <w:r>
        <w:rPr>
          <w:rFonts w:asciiTheme="minorHAnsi" w:hAnsiTheme="minorHAnsi"/>
          <w:sz w:val="24"/>
          <w:szCs w:val="24"/>
        </w:rPr>
        <w:t xml:space="preserve"> </w:t>
      </w:r>
      <w:r w:rsidR="00783CE8" w:rsidRPr="00783CE8">
        <w:rPr>
          <w:rFonts w:asciiTheme="minorHAnsi" w:hAnsiTheme="minorHAnsi"/>
          <w:sz w:val="24"/>
          <w:szCs w:val="24"/>
        </w:rPr>
        <w:t>přenos</w:t>
      </w:r>
      <w:r>
        <w:rPr>
          <w:rFonts w:asciiTheme="minorHAnsi" w:hAnsiTheme="minorHAnsi"/>
          <w:sz w:val="24"/>
          <w:szCs w:val="24"/>
        </w:rPr>
        <w:t>em</w:t>
      </w:r>
      <w:r w:rsidR="00783CE8" w:rsidRPr="00783CE8">
        <w:rPr>
          <w:rFonts w:asciiTheme="minorHAnsi" w:hAnsiTheme="minorHAnsi"/>
          <w:sz w:val="24"/>
          <w:szCs w:val="24"/>
        </w:rPr>
        <w:t xml:space="preserve"> fyzikálních dat </w:t>
      </w:r>
      <w:r>
        <w:rPr>
          <w:rFonts w:asciiTheme="minorHAnsi" w:hAnsiTheme="minorHAnsi"/>
          <w:sz w:val="24"/>
          <w:szCs w:val="24"/>
        </w:rPr>
        <w:t xml:space="preserve">do kanceláře hrázného a </w:t>
      </w:r>
      <w:r w:rsidR="00783CE8" w:rsidRPr="00783CE8">
        <w:rPr>
          <w:rFonts w:asciiTheme="minorHAnsi" w:hAnsiTheme="minorHAnsi"/>
          <w:sz w:val="24"/>
          <w:szCs w:val="24"/>
        </w:rPr>
        <w:t xml:space="preserve">na </w:t>
      </w:r>
      <w:r>
        <w:rPr>
          <w:rFonts w:asciiTheme="minorHAnsi" w:hAnsiTheme="minorHAnsi"/>
          <w:sz w:val="24"/>
          <w:szCs w:val="24"/>
        </w:rPr>
        <w:t>vodohospodářský dispečink v Brně. V rámci stavby budou nahrazeny některé části kabelového vedení</w:t>
      </w:r>
      <w:r w:rsidR="00EC6D63">
        <w:rPr>
          <w:rFonts w:asciiTheme="minorHAnsi" w:hAnsiTheme="minorHAnsi"/>
          <w:sz w:val="24"/>
          <w:szCs w:val="24"/>
        </w:rPr>
        <w:t xml:space="preserve"> nebo bude položeno zcela nové vedení</w:t>
      </w:r>
      <w:r>
        <w:rPr>
          <w:rFonts w:asciiTheme="minorHAnsi" w:hAnsiTheme="minorHAnsi"/>
          <w:sz w:val="24"/>
          <w:szCs w:val="24"/>
        </w:rPr>
        <w:t xml:space="preserve">. </w:t>
      </w:r>
      <w:r w:rsidR="00D812A4">
        <w:rPr>
          <w:rFonts w:asciiTheme="minorHAnsi" w:hAnsiTheme="minorHAnsi"/>
          <w:sz w:val="24"/>
          <w:szCs w:val="24"/>
        </w:rPr>
        <w:t>V rámci projektu dojde i k </w:t>
      </w:r>
      <w:r>
        <w:rPr>
          <w:rFonts w:asciiTheme="minorHAnsi" w:hAnsiTheme="minorHAnsi"/>
          <w:sz w:val="24"/>
          <w:szCs w:val="24"/>
        </w:rPr>
        <w:t>výměně technologie v kanceláři</w:t>
      </w:r>
      <w:r w:rsidR="00D812A4">
        <w:rPr>
          <w:rFonts w:asciiTheme="minorHAnsi" w:hAnsiTheme="minorHAnsi"/>
          <w:sz w:val="24"/>
          <w:szCs w:val="24"/>
        </w:rPr>
        <w:t xml:space="preserve"> hrázného v souvislosti s modernizací celkového měření. </w:t>
      </w:r>
    </w:p>
    <w:p w14:paraId="0D056343" w14:textId="77777777" w:rsidR="003A510F" w:rsidRDefault="003A510F" w:rsidP="00783C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Podrobnější popis celkového řešení je uveden v Technické zprávě. </w:t>
      </w:r>
    </w:p>
    <w:p w14:paraId="22BDB651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B.2.2 Celkové urbanistické a architektonické řešení</w:t>
      </w:r>
    </w:p>
    <w:p w14:paraId="63080502" w14:textId="77777777" w:rsidR="00D812A4" w:rsidRDefault="00D812A4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Projekt svým obsahem nezasahuje do urbanistického ani architektonického řešení.</w:t>
      </w:r>
    </w:p>
    <w:p w14:paraId="45B517C9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B.2.3. Dispoziční a provozní řešení, technologie výroby</w:t>
      </w:r>
    </w:p>
    <w:p w14:paraId="4F5E4FBD" w14:textId="77777777" w:rsidR="00D812A4" w:rsidRDefault="00D812A4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Dispoziční a provozní řešení a ani technologie výroby se nemění.</w:t>
      </w:r>
    </w:p>
    <w:p w14:paraId="7025D7B4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B.2.4. Bezbariérové užívání stavby</w:t>
      </w:r>
    </w:p>
    <w:p w14:paraId="76D1109E" w14:textId="77777777" w:rsidR="00D812A4" w:rsidRDefault="006017D8" w:rsidP="006017D8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Vzhledem k charakteru staveb je tento bod bezpředmětný.</w:t>
      </w:r>
      <w:r w:rsidR="003A510F">
        <w:rPr>
          <w:rFonts w:asciiTheme="minorHAnsi" w:hAnsiTheme="minorHAnsi"/>
          <w:szCs w:val="24"/>
        </w:rPr>
        <w:t xml:space="preserve"> Stavba nezhoršuje přístup.</w:t>
      </w:r>
    </w:p>
    <w:p w14:paraId="4D7783E5" w14:textId="77777777" w:rsidR="000004A7" w:rsidRPr="003A510F" w:rsidRDefault="000004A7" w:rsidP="000004A7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B.2.5. Bezpečnost při užívání stavby</w:t>
      </w:r>
    </w:p>
    <w:p w14:paraId="7D0BC3D3" w14:textId="77777777" w:rsidR="000004A7" w:rsidRDefault="000004A7" w:rsidP="000004A7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Bezpečnost užívání stavby se vlivem projektu nemění.</w:t>
      </w:r>
    </w:p>
    <w:p w14:paraId="47647B79" w14:textId="77777777" w:rsidR="006017D8" w:rsidRPr="003A510F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B.2.6. Základní technický popis staveb</w:t>
      </w:r>
    </w:p>
    <w:p w14:paraId="74E1BAAE" w14:textId="77777777" w:rsidR="003A510F" w:rsidRDefault="003A510F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 xml:space="preserve">Vodní dílo </w:t>
      </w:r>
      <w:r w:rsidR="00663F31">
        <w:rPr>
          <w:rFonts w:asciiTheme="minorHAnsi" w:hAnsiTheme="minorHAnsi"/>
          <w:sz w:val="24"/>
          <w:szCs w:val="24"/>
        </w:rPr>
        <w:t>Bystřička</w:t>
      </w:r>
      <w:r>
        <w:rPr>
          <w:rFonts w:asciiTheme="minorHAnsi" w:hAnsiTheme="minorHAnsi"/>
          <w:sz w:val="24"/>
          <w:szCs w:val="24"/>
        </w:rPr>
        <w:t xml:space="preserve"> se nachází na vodním toku </w:t>
      </w:r>
      <w:r w:rsidR="00644849">
        <w:rPr>
          <w:rFonts w:asciiTheme="minorHAnsi" w:hAnsiTheme="minorHAnsi"/>
          <w:sz w:val="24"/>
          <w:szCs w:val="24"/>
        </w:rPr>
        <w:t>Bystřička</w:t>
      </w:r>
      <w:r w:rsidR="001162E5">
        <w:rPr>
          <w:rFonts w:asciiTheme="minorHAnsi" w:hAnsiTheme="minorHAnsi"/>
          <w:sz w:val="24"/>
          <w:szCs w:val="24"/>
        </w:rPr>
        <w:t xml:space="preserve">. </w:t>
      </w:r>
    </w:p>
    <w:p w14:paraId="12C38A5E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 xml:space="preserve">Prostor stálého nadržení  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2139"/>
      </w:tblGrid>
      <w:tr w:rsidR="001162E5" w:rsidRPr="000F125A" w14:paraId="11880168" w14:textId="77777777" w:rsidTr="00402B17">
        <w:tc>
          <w:tcPr>
            <w:tcW w:w="6237" w:type="dxa"/>
          </w:tcPr>
          <w:p w14:paraId="729FF403" w14:textId="77777777" w:rsidR="001162E5" w:rsidRPr="001162E5" w:rsidRDefault="001162E5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Kóta dna nádrže </w:t>
            </w:r>
          </w:p>
        </w:tc>
        <w:tc>
          <w:tcPr>
            <w:tcW w:w="2139" w:type="dxa"/>
          </w:tcPr>
          <w:p w14:paraId="7D611C4F" w14:textId="77777777" w:rsidR="001162E5" w:rsidRPr="001162E5" w:rsidRDefault="00A1483E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359,20</w:t>
            </w:r>
            <w:r w:rsidR="001162E5" w:rsidRPr="001162E5">
              <w:rPr>
                <w:rFonts w:asciiTheme="minorHAnsi" w:hAnsiTheme="minorHAnsi"/>
                <w:szCs w:val="24"/>
              </w:rPr>
              <w:t xml:space="preserve"> m n.</w:t>
            </w:r>
            <w:r w:rsidR="001162E5">
              <w:rPr>
                <w:rFonts w:asciiTheme="minorHAnsi" w:hAnsiTheme="minorHAnsi"/>
                <w:szCs w:val="24"/>
              </w:rPr>
              <w:t xml:space="preserve"> </w:t>
            </w:r>
            <w:r w:rsidR="001162E5" w:rsidRPr="001162E5">
              <w:rPr>
                <w:rFonts w:asciiTheme="minorHAnsi" w:hAnsiTheme="minorHAnsi"/>
                <w:szCs w:val="24"/>
              </w:rPr>
              <w:t>m.</w:t>
            </w:r>
          </w:p>
        </w:tc>
      </w:tr>
      <w:tr w:rsidR="001162E5" w:rsidRPr="000F125A" w14:paraId="54CEE7F2" w14:textId="77777777" w:rsidTr="00402B17">
        <w:tc>
          <w:tcPr>
            <w:tcW w:w="6237" w:type="dxa"/>
          </w:tcPr>
          <w:p w14:paraId="29AAAC41" w14:textId="77777777" w:rsidR="001162E5" w:rsidRPr="001162E5" w:rsidRDefault="001162E5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>Kóta hladiny stálého nadržení Hs</w:t>
            </w:r>
          </w:p>
        </w:tc>
        <w:tc>
          <w:tcPr>
            <w:tcW w:w="2139" w:type="dxa"/>
          </w:tcPr>
          <w:p w14:paraId="139EF94E" w14:textId="77777777" w:rsidR="001162E5" w:rsidRPr="001162E5" w:rsidRDefault="00A1483E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372,00</w:t>
            </w:r>
            <w:r w:rsidR="001162E5" w:rsidRPr="001162E5">
              <w:rPr>
                <w:rFonts w:asciiTheme="minorHAnsi" w:hAnsiTheme="minorHAnsi"/>
                <w:szCs w:val="24"/>
              </w:rPr>
              <w:t xml:space="preserve"> m n.</w:t>
            </w:r>
            <w:r w:rsidR="001162E5">
              <w:rPr>
                <w:rFonts w:asciiTheme="minorHAnsi" w:hAnsiTheme="minorHAnsi"/>
                <w:szCs w:val="24"/>
              </w:rPr>
              <w:t xml:space="preserve"> </w:t>
            </w:r>
            <w:r w:rsidR="001162E5" w:rsidRPr="001162E5">
              <w:rPr>
                <w:rFonts w:asciiTheme="minorHAnsi" w:hAnsiTheme="minorHAnsi"/>
                <w:szCs w:val="24"/>
              </w:rPr>
              <w:t>m.</w:t>
            </w:r>
          </w:p>
        </w:tc>
      </w:tr>
      <w:tr w:rsidR="001162E5" w:rsidRPr="000F125A" w14:paraId="254140A0" w14:textId="77777777" w:rsidTr="00402B17">
        <w:tc>
          <w:tcPr>
            <w:tcW w:w="6237" w:type="dxa"/>
          </w:tcPr>
          <w:p w14:paraId="20A51B1D" w14:textId="77777777" w:rsidR="001162E5" w:rsidRPr="001162E5" w:rsidRDefault="001162E5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Objem prostoru stálého nadržení </w:t>
            </w:r>
          </w:p>
        </w:tc>
        <w:tc>
          <w:tcPr>
            <w:tcW w:w="2139" w:type="dxa"/>
          </w:tcPr>
          <w:p w14:paraId="790DE619" w14:textId="77777777" w:rsidR="001162E5" w:rsidRPr="001162E5" w:rsidRDefault="00A1483E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790 000</w:t>
            </w:r>
            <w:r w:rsidR="00A633CB">
              <w:rPr>
                <w:rFonts w:asciiTheme="minorHAnsi" w:hAnsiTheme="minorHAnsi"/>
                <w:szCs w:val="24"/>
              </w:rPr>
              <w:t xml:space="preserve"> </w:t>
            </w:r>
            <w:r w:rsidR="001162E5" w:rsidRPr="001162E5">
              <w:rPr>
                <w:rFonts w:asciiTheme="minorHAnsi" w:hAnsiTheme="minorHAnsi"/>
                <w:szCs w:val="24"/>
              </w:rPr>
              <w:t>m3</w:t>
            </w:r>
          </w:p>
        </w:tc>
      </w:tr>
    </w:tbl>
    <w:p w14:paraId="5358F132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</w:p>
    <w:p w14:paraId="1629F86A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Prostor zásobní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1162E5" w:rsidRPr="000F125A" w14:paraId="21EFA123" w14:textId="77777777" w:rsidTr="00402B17">
        <w:tc>
          <w:tcPr>
            <w:tcW w:w="6310" w:type="dxa"/>
          </w:tcPr>
          <w:p w14:paraId="632BA78A" w14:textId="77777777" w:rsidR="001162E5" w:rsidRPr="001162E5" w:rsidRDefault="001162E5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Kóta min. hladiny zásobního prostoru </w:t>
            </w:r>
          </w:p>
        </w:tc>
        <w:tc>
          <w:tcPr>
            <w:tcW w:w="2066" w:type="dxa"/>
          </w:tcPr>
          <w:p w14:paraId="1CC73958" w14:textId="77777777" w:rsidR="001162E5" w:rsidRPr="001162E5" w:rsidRDefault="00A1483E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372,00</w:t>
            </w:r>
            <w:r w:rsidR="001162E5" w:rsidRPr="001162E5">
              <w:rPr>
                <w:rFonts w:asciiTheme="minorHAnsi" w:hAnsiTheme="minorHAnsi"/>
                <w:szCs w:val="24"/>
              </w:rPr>
              <w:t xml:space="preserve"> m n.</w:t>
            </w:r>
            <w:r w:rsidR="00E26DB1">
              <w:rPr>
                <w:rFonts w:asciiTheme="minorHAnsi" w:hAnsiTheme="minorHAnsi"/>
                <w:szCs w:val="24"/>
              </w:rPr>
              <w:t xml:space="preserve"> </w:t>
            </w:r>
            <w:r w:rsidR="001162E5" w:rsidRPr="001162E5">
              <w:rPr>
                <w:rFonts w:asciiTheme="minorHAnsi" w:hAnsiTheme="minorHAnsi"/>
                <w:szCs w:val="24"/>
              </w:rPr>
              <w:t>m.</w:t>
            </w:r>
          </w:p>
        </w:tc>
      </w:tr>
      <w:tr w:rsidR="001162E5" w:rsidRPr="000F125A" w14:paraId="2B7E9D5A" w14:textId="77777777" w:rsidTr="00402B17">
        <w:tc>
          <w:tcPr>
            <w:tcW w:w="6310" w:type="dxa"/>
          </w:tcPr>
          <w:p w14:paraId="01059017" w14:textId="77777777" w:rsidR="001162E5" w:rsidRPr="001162E5" w:rsidRDefault="001162E5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Kóta max. hladiny zásobního prostoru Hz </w:t>
            </w:r>
          </w:p>
        </w:tc>
        <w:tc>
          <w:tcPr>
            <w:tcW w:w="2066" w:type="dxa"/>
          </w:tcPr>
          <w:p w14:paraId="4D7563B3" w14:textId="77777777" w:rsidR="001162E5" w:rsidRPr="001162E5" w:rsidRDefault="00A1483E" w:rsidP="00A1483E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376,60 </w:t>
            </w:r>
            <w:r w:rsidR="001162E5" w:rsidRPr="001162E5">
              <w:rPr>
                <w:rFonts w:asciiTheme="minorHAnsi" w:hAnsiTheme="minorHAnsi"/>
                <w:szCs w:val="24"/>
              </w:rPr>
              <w:t>m n.</w:t>
            </w:r>
            <w:r w:rsidR="00E26DB1">
              <w:rPr>
                <w:rFonts w:asciiTheme="minorHAnsi" w:hAnsiTheme="minorHAnsi"/>
                <w:szCs w:val="24"/>
              </w:rPr>
              <w:t xml:space="preserve"> </w:t>
            </w:r>
            <w:r w:rsidR="001162E5" w:rsidRPr="001162E5">
              <w:rPr>
                <w:rFonts w:asciiTheme="minorHAnsi" w:hAnsiTheme="minorHAnsi"/>
                <w:szCs w:val="24"/>
              </w:rPr>
              <w:t>m.</w:t>
            </w:r>
          </w:p>
        </w:tc>
      </w:tr>
      <w:tr w:rsidR="001162E5" w:rsidRPr="000F125A" w14:paraId="60CBE691" w14:textId="77777777" w:rsidTr="00402B17">
        <w:tc>
          <w:tcPr>
            <w:tcW w:w="6310" w:type="dxa"/>
          </w:tcPr>
          <w:p w14:paraId="33674409" w14:textId="77777777" w:rsidR="001162E5" w:rsidRPr="001162E5" w:rsidRDefault="001162E5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1162E5">
              <w:rPr>
                <w:rFonts w:asciiTheme="minorHAnsi" w:hAnsiTheme="minorHAnsi"/>
                <w:szCs w:val="24"/>
              </w:rPr>
              <w:t xml:space="preserve">Objem zásobního prostoru </w:t>
            </w:r>
          </w:p>
        </w:tc>
        <w:tc>
          <w:tcPr>
            <w:tcW w:w="2066" w:type="dxa"/>
          </w:tcPr>
          <w:p w14:paraId="1BA9EBE8" w14:textId="77777777" w:rsidR="001162E5" w:rsidRPr="001162E5" w:rsidRDefault="00A1483E" w:rsidP="001162E5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852 000</w:t>
            </w:r>
            <w:r w:rsidR="00A633CB">
              <w:rPr>
                <w:rFonts w:asciiTheme="minorHAnsi" w:hAnsiTheme="minorHAnsi"/>
                <w:szCs w:val="24"/>
              </w:rPr>
              <w:t xml:space="preserve"> </w:t>
            </w:r>
            <w:r w:rsidR="001162E5" w:rsidRPr="001162E5">
              <w:rPr>
                <w:rFonts w:asciiTheme="minorHAnsi" w:hAnsiTheme="minorHAnsi"/>
                <w:szCs w:val="24"/>
              </w:rPr>
              <w:t>m3</w:t>
            </w:r>
          </w:p>
        </w:tc>
      </w:tr>
      <w:tr w:rsidR="000F125A" w:rsidRPr="000F125A" w14:paraId="4BBC182C" w14:textId="77777777" w:rsidTr="00402B17">
        <w:tc>
          <w:tcPr>
            <w:tcW w:w="6310" w:type="dxa"/>
          </w:tcPr>
          <w:p w14:paraId="095926DD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 xml:space="preserve">Zatopená plocha při  max. zásobní hladině </w:t>
            </w:r>
          </w:p>
        </w:tc>
        <w:tc>
          <w:tcPr>
            <w:tcW w:w="2066" w:type="dxa"/>
          </w:tcPr>
          <w:p w14:paraId="3C34AC20" w14:textId="77777777" w:rsidR="000F125A" w:rsidRPr="000F125A" w:rsidRDefault="00A1483E" w:rsidP="00402B17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226</w:t>
            </w:r>
            <w:r w:rsidR="00A633CB">
              <w:rPr>
                <w:rFonts w:asciiTheme="minorHAnsi" w:hAnsiTheme="minorHAnsi" w:cs="Times New Roman"/>
              </w:rPr>
              <w:t xml:space="preserve"> 000</w:t>
            </w:r>
            <w:r w:rsidR="00E26DB1" w:rsidRPr="00E26DB1">
              <w:rPr>
                <w:rFonts w:asciiTheme="minorHAnsi" w:hAnsiTheme="minorHAnsi" w:cs="Times New Roman"/>
              </w:rPr>
              <w:t xml:space="preserve"> m2</w:t>
            </w:r>
          </w:p>
        </w:tc>
      </w:tr>
    </w:tbl>
    <w:p w14:paraId="09F833F1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</w:p>
    <w:p w14:paraId="11ED63DE" w14:textId="77777777" w:rsidR="00A633CB" w:rsidRPr="000F125A" w:rsidRDefault="00A633CB" w:rsidP="00A633CB">
      <w:pPr>
        <w:pStyle w:val="Normlnodsazen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Prostor retenční </w:t>
      </w:r>
      <w:r w:rsidRPr="000F125A">
        <w:rPr>
          <w:rFonts w:asciiTheme="minorHAnsi" w:hAnsiTheme="minorHAnsi"/>
          <w:szCs w:val="24"/>
        </w:rPr>
        <w:t>ovladatelný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A633CB" w:rsidRPr="000F125A" w14:paraId="0773EBC7" w14:textId="77777777" w:rsidTr="00B518E4">
        <w:tc>
          <w:tcPr>
            <w:tcW w:w="6310" w:type="dxa"/>
          </w:tcPr>
          <w:p w14:paraId="5B1D01C8" w14:textId="77777777" w:rsidR="00A633CB" w:rsidRPr="00E26DB1" w:rsidRDefault="00A633CB" w:rsidP="00A633CB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Kóta min. hladiny </w:t>
            </w:r>
            <w:r w:rsidRPr="00E26DB1">
              <w:rPr>
                <w:rFonts w:asciiTheme="minorHAnsi" w:hAnsiTheme="minorHAnsi"/>
                <w:szCs w:val="24"/>
              </w:rPr>
              <w:t xml:space="preserve">ovladatelného retenčního prostoru </w:t>
            </w:r>
          </w:p>
        </w:tc>
        <w:tc>
          <w:tcPr>
            <w:tcW w:w="2066" w:type="dxa"/>
          </w:tcPr>
          <w:p w14:paraId="02DA3019" w14:textId="77777777" w:rsidR="00A633CB" w:rsidRPr="00E26DB1" w:rsidRDefault="00A1483E" w:rsidP="00B518E4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376,60</w:t>
            </w:r>
            <w:r w:rsidR="00A633CB" w:rsidRPr="00E26DB1">
              <w:rPr>
                <w:rFonts w:asciiTheme="minorHAnsi" w:hAnsiTheme="minorHAnsi"/>
                <w:szCs w:val="24"/>
              </w:rPr>
              <w:t xml:space="preserve"> m n.</w:t>
            </w:r>
            <w:r w:rsidR="00A633CB">
              <w:rPr>
                <w:rFonts w:asciiTheme="minorHAnsi" w:hAnsiTheme="minorHAnsi"/>
                <w:szCs w:val="24"/>
              </w:rPr>
              <w:t xml:space="preserve"> </w:t>
            </w:r>
            <w:r w:rsidR="00A633CB" w:rsidRPr="00E26DB1">
              <w:rPr>
                <w:rFonts w:asciiTheme="minorHAnsi" w:hAnsiTheme="minorHAnsi"/>
                <w:szCs w:val="24"/>
              </w:rPr>
              <w:t>m.</w:t>
            </w:r>
          </w:p>
        </w:tc>
      </w:tr>
      <w:tr w:rsidR="00A633CB" w:rsidRPr="000F125A" w14:paraId="0D6A05A6" w14:textId="77777777" w:rsidTr="00B518E4">
        <w:tc>
          <w:tcPr>
            <w:tcW w:w="6310" w:type="dxa"/>
          </w:tcPr>
          <w:p w14:paraId="0528E9B8" w14:textId="77777777" w:rsidR="00A633CB" w:rsidRPr="00E26DB1" w:rsidRDefault="00A633CB" w:rsidP="00A633CB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Kóta max. hladiny retenčního </w:t>
            </w:r>
            <w:r w:rsidRPr="00E26DB1">
              <w:rPr>
                <w:rFonts w:asciiTheme="minorHAnsi" w:hAnsiTheme="minorHAnsi"/>
                <w:szCs w:val="24"/>
              </w:rPr>
              <w:t xml:space="preserve">ovlad. prostoru </w:t>
            </w:r>
            <w:r>
              <w:rPr>
                <w:rFonts w:asciiTheme="minorHAnsi" w:hAnsiTheme="minorHAnsi"/>
                <w:szCs w:val="24"/>
              </w:rPr>
              <w:t>(přeliv)</w:t>
            </w:r>
          </w:p>
        </w:tc>
        <w:tc>
          <w:tcPr>
            <w:tcW w:w="2066" w:type="dxa"/>
          </w:tcPr>
          <w:p w14:paraId="0D9AF9B3" w14:textId="77777777" w:rsidR="00A633CB" w:rsidRPr="00E26DB1" w:rsidRDefault="00A1483E" w:rsidP="00B518E4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384,15</w:t>
            </w:r>
            <w:r w:rsidR="00A633CB" w:rsidRPr="00E26DB1">
              <w:rPr>
                <w:rFonts w:asciiTheme="minorHAnsi" w:hAnsiTheme="minorHAnsi"/>
                <w:szCs w:val="24"/>
              </w:rPr>
              <w:t xml:space="preserve"> m n.</w:t>
            </w:r>
            <w:r w:rsidR="00A633CB">
              <w:rPr>
                <w:rFonts w:asciiTheme="minorHAnsi" w:hAnsiTheme="minorHAnsi"/>
                <w:szCs w:val="24"/>
              </w:rPr>
              <w:t xml:space="preserve"> </w:t>
            </w:r>
            <w:r w:rsidR="00A633CB" w:rsidRPr="00E26DB1">
              <w:rPr>
                <w:rFonts w:asciiTheme="minorHAnsi" w:hAnsiTheme="minorHAnsi"/>
                <w:szCs w:val="24"/>
              </w:rPr>
              <w:t>m.</w:t>
            </w:r>
          </w:p>
        </w:tc>
      </w:tr>
      <w:tr w:rsidR="00A633CB" w:rsidRPr="000F125A" w14:paraId="7952A3CD" w14:textId="77777777" w:rsidTr="00B518E4">
        <w:tc>
          <w:tcPr>
            <w:tcW w:w="6310" w:type="dxa"/>
          </w:tcPr>
          <w:p w14:paraId="3767780A" w14:textId="77777777" w:rsidR="00A633CB" w:rsidRPr="00E26DB1" w:rsidRDefault="00A633CB" w:rsidP="00B518E4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 xml:space="preserve">Objem neovladatelného retenčního prostoru </w:t>
            </w:r>
          </w:p>
        </w:tc>
        <w:tc>
          <w:tcPr>
            <w:tcW w:w="2066" w:type="dxa"/>
          </w:tcPr>
          <w:p w14:paraId="1774DD18" w14:textId="77777777" w:rsidR="00A633CB" w:rsidRPr="00E26DB1" w:rsidRDefault="00A1483E" w:rsidP="00B518E4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2 235 000</w:t>
            </w:r>
            <w:r w:rsidR="00A633CB">
              <w:rPr>
                <w:rFonts w:asciiTheme="minorHAnsi" w:hAnsiTheme="minorHAnsi"/>
                <w:szCs w:val="24"/>
              </w:rPr>
              <w:t xml:space="preserve"> </w:t>
            </w:r>
            <w:r w:rsidR="00A633CB" w:rsidRPr="00E26DB1">
              <w:rPr>
                <w:rFonts w:asciiTheme="minorHAnsi" w:hAnsiTheme="minorHAnsi"/>
                <w:szCs w:val="24"/>
              </w:rPr>
              <w:t>m3</w:t>
            </w:r>
          </w:p>
        </w:tc>
      </w:tr>
      <w:tr w:rsidR="00A633CB" w:rsidRPr="000F125A" w14:paraId="0CB32D11" w14:textId="77777777" w:rsidTr="00B518E4">
        <w:tc>
          <w:tcPr>
            <w:tcW w:w="6310" w:type="dxa"/>
          </w:tcPr>
          <w:p w14:paraId="7262F79D" w14:textId="77777777" w:rsidR="00A633CB" w:rsidRPr="000F125A" w:rsidRDefault="00A633CB" w:rsidP="00B518E4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Zatopená plocha při max. hladině</w:t>
            </w:r>
          </w:p>
        </w:tc>
        <w:tc>
          <w:tcPr>
            <w:tcW w:w="2066" w:type="dxa"/>
          </w:tcPr>
          <w:p w14:paraId="59C243E2" w14:textId="77777777" w:rsidR="00A633CB" w:rsidRPr="000F125A" w:rsidRDefault="00A1483E" w:rsidP="00B518E4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366</w:t>
            </w:r>
            <w:r w:rsidR="00A633CB">
              <w:rPr>
                <w:rFonts w:asciiTheme="minorHAnsi" w:hAnsiTheme="minorHAnsi" w:cs="Times New Roman"/>
              </w:rPr>
              <w:t xml:space="preserve"> 000</w:t>
            </w:r>
            <w:r w:rsidR="00A633CB" w:rsidRPr="00E26DB1">
              <w:rPr>
                <w:rFonts w:asciiTheme="minorHAnsi" w:hAnsiTheme="minorHAnsi" w:cs="Times New Roman"/>
              </w:rPr>
              <w:t xml:space="preserve"> m2</w:t>
            </w:r>
          </w:p>
        </w:tc>
      </w:tr>
    </w:tbl>
    <w:p w14:paraId="50D4913C" w14:textId="77777777" w:rsidR="00A633CB" w:rsidRDefault="00A633CB" w:rsidP="000F125A">
      <w:pPr>
        <w:pStyle w:val="Normlnodsazen"/>
        <w:rPr>
          <w:rFonts w:asciiTheme="minorHAnsi" w:hAnsiTheme="minorHAnsi"/>
          <w:szCs w:val="24"/>
        </w:rPr>
      </w:pPr>
    </w:p>
    <w:p w14:paraId="05D47D26" w14:textId="77777777" w:rsidR="00A633CB" w:rsidRDefault="00A633CB" w:rsidP="000F125A">
      <w:pPr>
        <w:pStyle w:val="Normlnodsazen"/>
        <w:rPr>
          <w:rFonts w:asciiTheme="minorHAnsi" w:hAnsiTheme="minorHAnsi"/>
          <w:szCs w:val="24"/>
        </w:rPr>
      </w:pPr>
    </w:p>
    <w:p w14:paraId="43D1BFD2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Prostor retenční neovladatelný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1162E5" w:rsidRPr="000F125A" w14:paraId="7B3E0BDF" w14:textId="77777777" w:rsidTr="00402B17">
        <w:tc>
          <w:tcPr>
            <w:tcW w:w="6310" w:type="dxa"/>
          </w:tcPr>
          <w:p w14:paraId="60B8AAC9" w14:textId="77777777" w:rsidR="001162E5" w:rsidRPr="00E26DB1" w:rsidRDefault="001162E5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 xml:space="preserve">Kóta min. hladiny neovladatelného retenčního prostoru (přeliv) </w:t>
            </w:r>
          </w:p>
        </w:tc>
        <w:tc>
          <w:tcPr>
            <w:tcW w:w="2066" w:type="dxa"/>
          </w:tcPr>
          <w:p w14:paraId="277CD682" w14:textId="77777777" w:rsidR="001162E5" w:rsidRPr="00E26DB1" w:rsidRDefault="00A1483E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384,15</w:t>
            </w:r>
            <w:r w:rsidR="001162E5" w:rsidRPr="00E26DB1">
              <w:rPr>
                <w:rFonts w:asciiTheme="minorHAnsi" w:hAnsiTheme="minorHAnsi"/>
                <w:szCs w:val="24"/>
              </w:rPr>
              <w:t xml:space="preserve"> m n.</w:t>
            </w:r>
            <w:r w:rsidR="00E26DB1">
              <w:rPr>
                <w:rFonts w:asciiTheme="minorHAnsi" w:hAnsiTheme="minorHAnsi"/>
                <w:szCs w:val="24"/>
              </w:rPr>
              <w:t xml:space="preserve"> </w:t>
            </w:r>
            <w:r w:rsidR="001162E5" w:rsidRPr="00E26DB1">
              <w:rPr>
                <w:rFonts w:asciiTheme="minorHAnsi" w:hAnsiTheme="minorHAnsi"/>
                <w:szCs w:val="24"/>
              </w:rPr>
              <w:t>m.</w:t>
            </w:r>
          </w:p>
        </w:tc>
      </w:tr>
      <w:tr w:rsidR="001162E5" w:rsidRPr="000F125A" w14:paraId="03B38F36" w14:textId="77777777" w:rsidTr="00402B17">
        <w:tc>
          <w:tcPr>
            <w:tcW w:w="6310" w:type="dxa"/>
          </w:tcPr>
          <w:p w14:paraId="165A5144" w14:textId="77777777" w:rsidR="001162E5" w:rsidRPr="00E26DB1" w:rsidRDefault="001162E5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 xml:space="preserve">Kóta max. hladiny retenčního neovlad. prostoru Hmax. </w:t>
            </w:r>
          </w:p>
        </w:tc>
        <w:tc>
          <w:tcPr>
            <w:tcW w:w="2066" w:type="dxa"/>
          </w:tcPr>
          <w:p w14:paraId="21EC5CDF" w14:textId="77777777" w:rsidR="001162E5" w:rsidRPr="00E26DB1" w:rsidRDefault="00A1483E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386,01</w:t>
            </w:r>
            <w:r w:rsidR="001162E5" w:rsidRPr="00E26DB1">
              <w:rPr>
                <w:rFonts w:asciiTheme="minorHAnsi" w:hAnsiTheme="minorHAnsi"/>
                <w:szCs w:val="24"/>
              </w:rPr>
              <w:t xml:space="preserve"> m n.</w:t>
            </w:r>
            <w:r w:rsidR="00E26DB1">
              <w:rPr>
                <w:rFonts w:asciiTheme="minorHAnsi" w:hAnsiTheme="minorHAnsi"/>
                <w:szCs w:val="24"/>
              </w:rPr>
              <w:t xml:space="preserve"> </w:t>
            </w:r>
            <w:r w:rsidR="001162E5" w:rsidRPr="00E26DB1">
              <w:rPr>
                <w:rFonts w:asciiTheme="minorHAnsi" w:hAnsiTheme="minorHAnsi"/>
                <w:szCs w:val="24"/>
              </w:rPr>
              <w:t>m.</w:t>
            </w:r>
          </w:p>
        </w:tc>
      </w:tr>
      <w:tr w:rsidR="001162E5" w:rsidRPr="000F125A" w14:paraId="7DAF54D0" w14:textId="77777777" w:rsidTr="00402B17">
        <w:tc>
          <w:tcPr>
            <w:tcW w:w="6310" w:type="dxa"/>
          </w:tcPr>
          <w:p w14:paraId="1A89C6F0" w14:textId="77777777" w:rsidR="001162E5" w:rsidRPr="00E26DB1" w:rsidRDefault="001162E5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 w:rsidRPr="00E26DB1">
              <w:rPr>
                <w:rFonts w:asciiTheme="minorHAnsi" w:hAnsiTheme="minorHAnsi"/>
                <w:szCs w:val="24"/>
              </w:rPr>
              <w:t xml:space="preserve">Objem neovladatelného retenčního prostoru </w:t>
            </w:r>
          </w:p>
        </w:tc>
        <w:tc>
          <w:tcPr>
            <w:tcW w:w="2066" w:type="dxa"/>
          </w:tcPr>
          <w:p w14:paraId="32A1A122" w14:textId="77777777" w:rsidR="001162E5" w:rsidRPr="00E26DB1" w:rsidRDefault="00A1483E" w:rsidP="00E26DB1">
            <w:pPr>
              <w:pStyle w:val="Normlnodsazen"/>
              <w:ind w:left="0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702 000</w:t>
            </w:r>
            <w:r w:rsidR="00A633CB">
              <w:rPr>
                <w:rFonts w:asciiTheme="minorHAnsi" w:hAnsiTheme="minorHAnsi"/>
                <w:szCs w:val="24"/>
              </w:rPr>
              <w:t xml:space="preserve"> </w:t>
            </w:r>
            <w:r w:rsidR="001162E5" w:rsidRPr="00E26DB1">
              <w:rPr>
                <w:rFonts w:asciiTheme="minorHAnsi" w:hAnsiTheme="minorHAnsi"/>
                <w:szCs w:val="24"/>
              </w:rPr>
              <w:t>m3</w:t>
            </w:r>
          </w:p>
        </w:tc>
      </w:tr>
      <w:tr w:rsidR="000F125A" w:rsidRPr="000F125A" w14:paraId="41F327ED" w14:textId="77777777" w:rsidTr="00402B17">
        <w:tc>
          <w:tcPr>
            <w:tcW w:w="6310" w:type="dxa"/>
          </w:tcPr>
          <w:p w14:paraId="4A55A9FF" w14:textId="77777777" w:rsidR="000F125A" w:rsidRPr="000F125A" w:rsidRDefault="000F125A" w:rsidP="00402B17">
            <w:pPr>
              <w:rPr>
                <w:rFonts w:asciiTheme="minorHAnsi" w:hAnsiTheme="minorHAnsi" w:cs="Times New Roman"/>
              </w:rPr>
            </w:pPr>
            <w:r w:rsidRPr="000F125A">
              <w:rPr>
                <w:rFonts w:asciiTheme="minorHAnsi" w:hAnsiTheme="minorHAnsi" w:cs="Times New Roman"/>
              </w:rPr>
              <w:t>Zatopená plocha při max. hladině</w:t>
            </w:r>
          </w:p>
        </w:tc>
        <w:tc>
          <w:tcPr>
            <w:tcW w:w="2066" w:type="dxa"/>
          </w:tcPr>
          <w:p w14:paraId="53676DFB" w14:textId="77777777" w:rsidR="000F125A" w:rsidRPr="000F125A" w:rsidRDefault="00A1483E" w:rsidP="00A633CB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395</w:t>
            </w:r>
            <w:r w:rsidR="00A633CB">
              <w:rPr>
                <w:rFonts w:asciiTheme="minorHAnsi" w:hAnsiTheme="minorHAnsi" w:cs="Times New Roman"/>
              </w:rPr>
              <w:t xml:space="preserve"> 000</w:t>
            </w:r>
            <w:r w:rsidR="00E26DB1" w:rsidRPr="00E26DB1">
              <w:rPr>
                <w:rFonts w:asciiTheme="minorHAnsi" w:hAnsiTheme="minorHAnsi" w:cs="Times New Roman"/>
              </w:rPr>
              <w:t xml:space="preserve"> m2</w:t>
            </w:r>
          </w:p>
        </w:tc>
      </w:tr>
    </w:tbl>
    <w:p w14:paraId="284F7E99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</w:p>
    <w:p w14:paraId="0CB882B6" w14:textId="77777777" w:rsidR="000F125A" w:rsidRPr="000F125A" w:rsidRDefault="000F125A" w:rsidP="000F125A">
      <w:pPr>
        <w:pStyle w:val="Normlnodsazen"/>
        <w:rPr>
          <w:rFonts w:asciiTheme="minorHAnsi" w:hAnsiTheme="minorHAnsi"/>
          <w:szCs w:val="24"/>
        </w:rPr>
      </w:pPr>
      <w:r w:rsidRPr="000F125A">
        <w:rPr>
          <w:rFonts w:asciiTheme="minorHAnsi" w:hAnsiTheme="minorHAnsi"/>
          <w:szCs w:val="24"/>
        </w:rPr>
        <w:t>Celkový prostor</w:t>
      </w:r>
    </w:p>
    <w:tbl>
      <w:tblPr>
        <w:tblW w:w="0" w:type="auto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0"/>
        <w:gridCol w:w="2066"/>
      </w:tblGrid>
      <w:tr w:rsidR="00E26DB1" w:rsidRPr="000F125A" w14:paraId="0CA791B8" w14:textId="77777777" w:rsidTr="00402B17">
        <w:tc>
          <w:tcPr>
            <w:tcW w:w="6310" w:type="dxa"/>
          </w:tcPr>
          <w:p w14:paraId="1D7B2C67" w14:textId="77777777" w:rsidR="00E26DB1" w:rsidRPr="00E26DB1" w:rsidRDefault="00E26DB1" w:rsidP="00E26DB1">
            <w:pPr>
              <w:rPr>
                <w:rFonts w:asciiTheme="minorHAnsi" w:hAnsiTheme="minorHAnsi" w:cs="Times New Roman"/>
              </w:rPr>
            </w:pPr>
            <w:r w:rsidRPr="00E26DB1">
              <w:rPr>
                <w:rFonts w:asciiTheme="minorHAnsi" w:hAnsiTheme="minorHAnsi" w:cs="Times New Roman"/>
              </w:rPr>
              <w:t xml:space="preserve">Maximální hladina </w:t>
            </w:r>
          </w:p>
        </w:tc>
        <w:tc>
          <w:tcPr>
            <w:tcW w:w="2066" w:type="dxa"/>
          </w:tcPr>
          <w:p w14:paraId="19632C4F" w14:textId="77777777" w:rsidR="00E26DB1" w:rsidRPr="00E26DB1" w:rsidRDefault="00A1483E" w:rsidP="005B5E65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386,01</w:t>
            </w:r>
            <w:r w:rsidR="00E26DB1" w:rsidRPr="00E26DB1">
              <w:rPr>
                <w:rFonts w:asciiTheme="minorHAnsi" w:hAnsiTheme="minorHAnsi" w:cs="Times New Roman"/>
              </w:rPr>
              <w:t xml:space="preserve"> m n.</w:t>
            </w:r>
            <w:r w:rsidR="00E26DB1">
              <w:rPr>
                <w:rFonts w:asciiTheme="minorHAnsi" w:hAnsiTheme="minorHAnsi" w:cs="Times New Roman"/>
              </w:rPr>
              <w:t xml:space="preserve"> </w:t>
            </w:r>
            <w:r w:rsidR="00E26DB1" w:rsidRPr="00E26DB1">
              <w:rPr>
                <w:rFonts w:asciiTheme="minorHAnsi" w:hAnsiTheme="minorHAnsi" w:cs="Times New Roman"/>
              </w:rPr>
              <w:t>m.</w:t>
            </w:r>
          </w:p>
        </w:tc>
      </w:tr>
      <w:tr w:rsidR="00E26DB1" w:rsidRPr="000F125A" w14:paraId="254541B5" w14:textId="77777777" w:rsidTr="00402B17">
        <w:tc>
          <w:tcPr>
            <w:tcW w:w="6310" w:type="dxa"/>
          </w:tcPr>
          <w:p w14:paraId="138DEA1B" w14:textId="77777777" w:rsidR="00E26DB1" w:rsidRPr="00E26DB1" w:rsidRDefault="00E26DB1" w:rsidP="00E26DB1">
            <w:pPr>
              <w:rPr>
                <w:rFonts w:asciiTheme="minorHAnsi" w:hAnsiTheme="minorHAnsi" w:cs="Times New Roman"/>
              </w:rPr>
            </w:pPr>
            <w:r w:rsidRPr="00E26DB1">
              <w:rPr>
                <w:rFonts w:asciiTheme="minorHAnsi" w:hAnsiTheme="minorHAnsi" w:cs="Times New Roman"/>
              </w:rPr>
              <w:t xml:space="preserve">Celkový objem nádrže </w:t>
            </w:r>
          </w:p>
        </w:tc>
        <w:tc>
          <w:tcPr>
            <w:tcW w:w="2066" w:type="dxa"/>
          </w:tcPr>
          <w:p w14:paraId="465AD25E" w14:textId="77777777" w:rsidR="00E26DB1" w:rsidRPr="00E26DB1" w:rsidRDefault="00A1483E" w:rsidP="005B5E65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4 579 000</w:t>
            </w:r>
            <w:r w:rsidR="00A633CB">
              <w:rPr>
                <w:rFonts w:asciiTheme="minorHAnsi" w:hAnsiTheme="minorHAnsi" w:cs="Times New Roman"/>
              </w:rPr>
              <w:t xml:space="preserve"> </w:t>
            </w:r>
            <w:r w:rsidR="00E26DB1" w:rsidRPr="00E26DB1">
              <w:rPr>
                <w:rFonts w:asciiTheme="minorHAnsi" w:hAnsiTheme="minorHAnsi" w:cs="Times New Roman"/>
              </w:rPr>
              <w:t>m3</w:t>
            </w:r>
          </w:p>
        </w:tc>
      </w:tr>
      <w:tr w:rsidR="00E26DB1" w:rsidRPr="000F125A" w14:paraId="21104A6E" w14:textId="77777777" w:rsidTr="00402B17">
        <w:tc>
          <w:tcPr>
            <w:tcW w:w="6310" w:type="dxa"/>
          </w:tcPr>
          <w:p w14:paraId="6CF68342" w14:textId="77777777" w:rsidR="00E26DB1" w:rsidRPr="00E26DB1" w:rsidRDefault="00E26DB1" w:rsidP="00E26DB1">
            <w:pPr>
              <w:rPr>
                <w:rFonts w:asciiTheme="minorHAnsi" w:hAnsiTheme="minorHAnsi" w:cs="Times New Roman"/>
              </w:rPr>
            </w:pPr>
            <w:r w:rsidRPr="00E26DB1">
              <w:rPr>
                <w:rFonts w:asciiTheme="minorHAnsi" w:hAnsiTheme="minorHAnsi" w:cs="Times New Roman"/>
              </w:rPr>
              <w:t xml:space="preserve">Celková zatopená plocha </w:t>
            </w:r>
          </w:p>
        </w:tc>
        <w:tc>
          <w:tcPr>
            <w:tcW w:w="2066" w:type="dxa"/>
          </w:tcPr>
          <w:p w14:paraId="48167842" w14:textId="77777777" w:rsidR="00E26DB1" w:rsidRPr="00E26DB1" w:rsidRDefault="00A1483E" w:rsidP="005B5E65">
            <w:pPr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>395</w:t>
            </w:r>
            <w:r w:rsidR="00A633CB">
              <w:rPr>
                <w:rFonts w:asciiTheme="minorHAnsi" w:hAnsiTheme="minorHAnsi" w:cs="Times New Roman"/>
              </w:rPr>
              <w:t xml:space="preserve"> 000</w:t>
            </w:r>
            <w:r w:rsidR="00E26DB1" w:rsidRPr="00E26DB1">
              <w:rPr>
                <w:rFonts w:asciiTheme="minorHAnsi" w:hAnsiTheme="minorHAnsi" w:cs="Times New Roman"/>
              </w:rPr>
              <w:t xml:space="preserve"> m2</w:t>
            </w:r>
          </w:p>
        </w:tc>
      </w:tr>
    </w:tbl>
    <w:p w14:paraId="09041842" w14:textId="77777777" w:rsidR="000F125A" w:rsidRDefault="000F125A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7D235B96" w14:textId="77777777" w:rsidR="00A1483E" w:rsidRPr="00A1483E" w:rsidRDefault="008D7F4C" w:rsidP="00A1483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8D7F4C">
        <w:rPr>
          <w:rFonts w:asciiTheme="minorHAnsi" w:hAnsiTheme="minorHAnsi"/>
          <w:sz w:val="24"/>
          <w:szCs w:val="24"/>
        </w:rPr>
        <w:t xml:space="preserve">Hráz </w:t>
      </w:r>
      <w:r w:rsidR="00A1483E">
        <w:rPr>
          <w:rFonts w:asciiTheme="minorHAnsi" w:hAnsiTheme="minorHAnsi"/>
          <w:sz w:val="24"/>
          <w:szCs w:val="24"/>
        </w:rPr>
        <w:t>je gravitační zdě</w:t>
      </w:r>
      <w:r w:rsidR="00A1483E" w:rsidRPr="00A1483E">
        <w:rPr>
          <w:rFonts w:asciiTheme="minorHAnsi" w:hAnsiTheme="minorHAnsi"/>
          <w:sz w:val="24"/>
          <w:szCs w:val="24"/>
        </w:rPr>
        <w:t>ná z kamenného zdiva na cementovou maltu, pudorysn</w:t>
      </w:r>
      <w:r w:rsidR="00A1483E">
        <w:rPr>
          <w:rFonts w:asciiTheme="minorHAnsi" w:hAnsiTheme="minorHAnsi"/>
          <w:sz w:val="24"/>
          <w:szCs w:val="24"/>
        </w:rPr>
        <w:t>ě zakř</w:t>
      </w:r>
      <w:r w:rsidR="00A1483E" w:rsidRPr="00A1483E">
        <w:rPr>
          <w:rFonts w:asciiTheme="minorHAnsi" w:hAnsiTheme="minorHAnsi"/>
          <w:sz w:val="24"/>
          <w:szCs w:val="24"/>
        </w:rPr>
        <w:t>ivená</w:t>
      </w:r>
    </w:p>
    <w:p w14:paraId="507D91DC" w14:textId="77777777" w:rsidR="00A1483E" w:rsidRPr="00A1483E" w:rsidRDefault="00A1483E" w:rsidP="00A1483E">
      <w:pPr>
        <w:pStyle w:val="Odstavec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 oblouku o poloměru R = 140 m. Hrází vede injekční štola. Tě</w:t>
      </w:r>
      <w:r w:rsidRPr="00A1483E">
        <w:rPr>
          <w:rFonts w:asciiTheme="minorHAnsi" w:hAnsiTheme="minorHAnsi"/>
          <w:sz w:val="24"/>
          <w:szCs w:val="24"/>
        </w:rPr>
        <w:t>snení hráze je v horní</w:t>
      </w:r>
    </w:p>
    <w:p w14:paraId="7C51953C" w14:textId="77777777" w:rsidR="00A1483E" w:rsidRPr="00A1483E" w:rsidRDefault="00A1483E" w:rsidP="00A1483E">
      <w:pPr>
        <w:pStyle w:val="Odstavec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části vodotě</w:t>
      </w:r>
      <w:r w:rsidRPr="00A1483E">
        <w:rPr>
          <w:rFonts w:asciiTheme="minorHAnsi" w:hAnsiTheme="minorHAnsi"/>
          <w:sz w:val="24"/>
          <w:szCs w:val="24"/>
        </w:rPr>
        <w:t>snou m</w:t>
      </w:r>
      <w:r>
        <w:rPr>
          <w:rFonts w:asciiTheme="minorHAnsi" w:hAnsiTheme="minorHAnsi"/>
          <w:sz w:val="24"/>
          <w:szCs w:val="24"/>
        </w:rPr>
        <w:t>altou chráněnou př</w:t>
      </w:r>
      <w:r w:rsidRPr="00A1483E">
        <w:rPr>
          <w:rFonts w:asciiTheme="minorHAnsi" w:hAnsiTheme="minorHAnsi"/>
          <w:sz w:val="24"/>
          <w:szCs w:val="24"/>
        </w:rPr>
        <w:t>i návodním líci zdivem z lomového kamene, v</w:t>
      </w:r>
    </w:p>
    <w:p w14:paraId="60D729B6" w14:textId="77777777" w:rsidR="000F125A" w:rsidRDefault="00A1483E" w:rsidP="00A1483E">
      <w:pPr>
        <w:pStyle w:val="Odstavec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dolní třetině</w:t>
      </w:r>
      <w:r w:rsidRPr="00A1483E">
        <w:rPr>
          <w:rFonts w:asciiTheme="minorHAnsi" w:hAnsiTheme="minorHAnsi"/>
          <w:sz w:val="24"/>
          <w:szCs w:val="24"/>
        </w:rPr>
        <w:t xml:space="preserve"> jílovým ná</w:t>
      </w:r>
      <w:r>
        <w:rPr>
          <w:rFonts w:asciiTheme="minorHAnsi" w:hAnsiTheme="minorHAnsi"/>
          <w:sz w:val="24"/>
          <w:szCs w:val="24"/>
        </w:rPr>
        <w:t xml:space="preserve">sypem obloženým lomovým kamenem, hráz je </w:t>
      </w:r>
      <w:r w:rsidR="000F125A" w:rsidRPr="000F125A">
        <w:rPr>
          <w:rFonts w:asciiTheme="minorHAnsi" w:hAnsiTheme="minorHAnsi"/>
          <w:sz w:val="24"/>
          <w:szCs w:val="24"/>
        </w:rPr>
        <w:t xml:space="preserve">nade dnem údolí </w:t>
      </w:r>
      <w:r>
        <w:rPr>
          <w:rFonts w:asciiTheme="minorHAnsi" w:hAnsiTheme="minorHAnsi"/>
          <w:sz w:val="24"/>
          <w:szCs w:val="24"/>
        </w:rPr>
        <w:t>vysoká 27,4</w:t>
      </w:r>
      <w:r w:rsidR="000F125A">
        <w:rPr>
          <w:rFonts w:asciiTheme="minorHAnsi" w:hAnsiTheme="minorHAnsi"/>
          <w:sz w:val="24"/>
          <w:szCs w:val="24"/>
        </w:rPr>
        <w:t xml:space="preserve"> m. </w:t>
      </w:r>
    </w:p>
    <w:p w14:paraId="39682254" w14:textId="77777777" w:rsidR="0098401B" w:rsidRPr="0098401B" w:rsidRDefault="0098401B" w:rsidP="0098401B">
      <w:pPr>
        <w:pStyle w:val="Odstavec"/>
        <w:jc w:val="both"/>
        <w:rPr>
          <w:rFonts w:asciiTheme="minorHAnsi" w:hAnsiTheme="minorHAnsi"/>
          <w:sz w:val="24"/>
          <w:szCs w:val="24"/>
        </w:rPr>
      </w:pPr>
      <w:r w:rsidRPr="0098401B">
        <w:rPr>
          <w:rFonts w:asciiTheme="minorHAnsi" w:hAnsiTheme="minorHAnsi"/>
          <w:sz w:val="24"/>
          <w:szCs w:val="24"/>
        </w:rPr>
        <w:t>Přehrada Bystřička je vybavena těmito výpustnými zařízeními:</w:t>
      </w:r>
    </w:p>
    <w:p w14:paraId="6AF9C9FA" w14:textId="77777777" w:rsidR="0098401B" w:rsidRPr="0098401B" w:rsidRDefault="0098401B" w:rsidP="0098401B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98401B">
        <w:rPr>
          <w:rFonts w:asciiTheme="minorHAnsi" w:hAnsiTheme="minorHAnsi"/>
          <w:sz w:val="24"/>
          <w:szCs w:val="24"/>
        </w:rPr>
        <w:t>Výpustná zařízení v</w:t>
      </w:r>
      <w:r>
        <w:rPr>
          <w:rFonts w:asciiTheme="minorHAnsi" w:hAnsiTheme="minorHAnsi"/>
          <w:sz w:val="24"/>
          <w:szCs w:val="24"/>
        </w:rPr>
        <w:t> </w:t>
      </w:r>
      <w:r w:rsidRPr="0098401B">
        <w:rPr>
          <w:rFonts w:asciiTheme="minorHAnsi" w:hAnsiTheme="minorHAnsi"/>
          <w:sz w:val="24"/>
          <w:szCs w:val="24"/>
        </w:rPr>
        <w:t>hrázi</w:t>
      </w:r>
      <w:r>
        <w:rPr>
          <w:rFonts w:asciiTheme="minorHAnsi" w:hAnsiTheme="minorHAnsi"/>
          <w:sz w:val="24"/>
          <w:szCs w:val="24"/>
        </w:rPr>
        <w:t>:</w:t>
      </w:r>
    </w:p>
    <w:p w14:paraId="0BC67761" w14:textId="77777777" w:rsidR="0098401B" w:rsidRPr="0098401B" w:rsidRDefault="0098401B" w:rsidP="0098401B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98401B">
        <w:rPr>
          <w:rFonts w:asciiTheme="minorHAnsi" w:hAnsiTheme="minorHAnsi"/>
          <w:sz w:val="24"/>
          <w:szCs w:val="24"/>
        </w:rPr>
        <w:t>1. Spodní výpust DN 1100. Na odbočce</w:t>
      </w:r>
      <w:r>
        <w:rPr>
          <w:rFonts w:asciiTheme="minorHAnsi" w:hAnsiTheme="minorHAnsi"/>
          <w:sz w:val="24"/>
          <w:szCs w:val="24"/>
        </w:rPr>
        <w:t xml:space="preserve"> </w:t>
      </w:r>
      <w:r w:rsidRPr="0098401B">
        <w:rPr>
          <w:rFonts w:asciiTheme="minorHAnsi" w:hAnsiTheme="minorHAnsi"/>
          <w:sz w:val="24"/>
          <w:szCs w:val="24"/>
        </w:rPr>
        <w:t>DN 500 je Bankiho turbína.</w:t>
      </w:r>
    </w:p>
    <w:p w14:paraId="57DE8BF2" w14:textId="77777777" w:rsidR="0098401B" w:rsidRPr="0098401B" w:rsidRDefault="0098401B" w:rsidP="0098401B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98401B">
        <w:rPr>
          <w:rFonts w:asciiTheme="minorHAnsi" w:hAnsiTheme="minorHAnsi"/>
          <w:sz w:val="24"/>
          <w:szCs w:val="24"/>
        </w:rPr>
        <w:lastRenderedPageBreak/>
        <w:t>2. Asanační výpust DN 200. Na odbočce DN</w:t>
      </w:r>
      <w:r>
        <w:rPr>
          <w:rFonts w:asciiTheme="minorHAnsi" w:hAnsiTheme="minorHAnsi"/>
          <w:sz w:val="24"/>
          <w:szCs w:val="24"/>
        </w:rPr>
        <w:t xml:space="preserve"> </w:t>
      </w:r>
      <w:r w:rsidRPr="0098401B">
        <w:rPr>
          <w:rFonts w:asciiTheme="minorHAnsi" w:hAnsiTheme="minorHAnsi"/>
          <w:sz w:val="24"/>
          <w:szCs w:val="24"/>
        </w:rPr>
        <w:t>200 je Bankiho turbína.</w:t>
      </w:r>
    </w:p>
    <w:p w14:paraId="0FAB963D" w14:textId="77777777" w:rsidR="0098401B" w:rsidRDefault="0098401B" w:rsidP="0098401B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98401B">
        <w:rPr>
          <w:rFonts w:asciiTheme="minorHAnsi" w:hAnsiTheme="minorHAnsi"/>
          <w:sz w:val="24"/>
          <w:szCs w:val="24"/>
        </w:rPr>
        <w:t>Výpustná zařízení mimo hráz</w:t>
      </w:r>
      <w:r>
        <w:rPr>
          <w:rFonts w:asciiTheme="minorHAnsi" w:hAnsiTheme="minorHAnsi"/>
          <w:sz w:val="24"/>
          <w:szCs w:val="24"/>
        </w:rPr>
        <w:t>:</w:t>
      </w:r>
    </w:p>
    <w:p w14:paraId="44AF5509" w14:textId="77777777" w:rsidR="0098401B" w:rsidRPr="0098401B" w:rsidRDefault="0098401B" w:rsidP="0098401B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98401B">
        <w:rPr>
          <w:rFonts w:asciiTheme="minorHAnsi" w:hAnsiTheme="minorHAnsi"/>
          <w:sz w:val="24"/>
          <w:szCs w:val="24"/>
        </w:rPr>
        <w:t>Dvě výpusti DN 700 s vypouštěcí štolou</w:t>
      </w:r>
      <w:r>
        <w:rPr>
          <w:rFonts w:asciiTheme="minorHAnsi" w:hAnsiTheme="minorHAnsi"/>
          <w:sz w:val="24"/>
          <w:szCs w:val="24"/>
        </w:rPr>
        <w:t xml:space="preserve"> </w:t>
      </w:r>
      <w:r w:rsidRPr="0098401B">
        <w:rPr>
          <w:rFonts w:asciiTheme="minorHAnsi" w:hAnsiTheme="minorHAnsi"/>
          <w:sz w:val="24"/>
          <w:szCs w:val="24"/>
        </w:rPr>
        <w:t>v levém břehu.</w:t>
      </w:r>
    </w:p>
    <w:p w14:paraId="155E20ED" w14:textId="77777777" w:rsidR="0045411D" w:rsidRDefault="0098401B" w:rsidP="0098401B">
      <w:pPr>
        <w:pStyle w:val="Odstavec"/>
        <w:jc w:val="both"/>
        <w:rPr>
          <w:rFonts w:asciiTheme="minorHAnsi" w:hAnsiTheme="minorHAnsi"/>
          <w:sz w:val="24"/>
          <w:szCs w:val="24"/>
        </w:rPr>
      </w:pPr>
      <w:r w:rsidRPr="0098401B">
        <w:rPr>
          <w:rFonts w:asciiTheme="minorHAnsi" w:hAnsiTheme="minorHAnsi"/>
          <w:sz w:val="24"/>
          <w:szCs w:val="24"/>
        </w:rPr>
        <w:t>Pro vypouštění min.</w:t>
      </w:r>
      <w:r>
        <w:rPr>
          <w:rFonts w:asciiTheme="minorHAnsi" w:hAnsiTheme="minorHAnsi"/>
          <w:sz w:val="24"/>
          <w:szCs w:val="24"/>
        </w:rPr>
        <w:t xml:space="preserve"> </w:t>
      </w:r>
      <w:r w:rsidRPr="0098401B">
        <w:rPr>
          <w:rFonts w:asciiTheme="minorHAnsi" w:hAnsiTheme="minorHAnsi"/>
          <w:sz w:val="24"/>
          <w:szCs w:val="24"/>
        </w:rPr>
        <w:t>průtoků je instalováno asanační potrubí DN 200 s uzávěrem.</w:t>
      </w:r>
      <w:r>
        <w:rPr>
          <w:rFonts w:asciiTheme="minorHAnsi" w:hAnsiTheme="minorHAnsi"/>
          <w:sz w:val="24"/>
          <w:szCs w:val="24"/>
        </w:rPr>
        <w:t xml:space="preserve"> </w:t>
      </w:r>
      <w:r w:rsidRPr="0098401B">
        <w:rPr>
          <w:rFonts w:asciiTheme="minorHAnsi" w:hAnsiTheme="minorHAnsi"/>
          <w:sz w:val="24"/>
          <w:szCs w:val="24"/>
        </w:rPr>
        <w:t>Potrubí DN 200 je uloženo po levé straně potrubí DN 1200 a spolu s výpustí je</w:t>
      </w:r>
      <w:r>
        <w:rPr>
          <w:rFonts w:asciiTheme="minorHAnsi" w:hAnsiTheme="minorHAnsi"/>
          <w:sz w:val="24"/>
          <w:szCs w:val="24"/>
        </w:rPr>
        <w:t xml:space="preserve"> </w:t>
      </w:r>
      <w:r w:rsidRPr="0098401B">
        <w:rPr>
          <w:rFonts w:asciiTheme="minorHAnsi" w:hAnsiTheme="minorHAnsi"/>
          <w:sz w:val="24"/>
          <w:szCs w:val="24"/>
        </w:rPr>
        <w:t>zabetonováno. Ve strojovně uzávěru je odbočka DN 100 pro zavodnění potrubí před</w:t>
      </w:r>
      <w:r>
        <w:rPr>
          <w:rFonts w:asciiTheme="minorHAnsi" w:hAnsiTheme="minorHAnsi"/>
          <w:sz w:val="24"/>
          <w:szCs w:val="24"/>
        </w:rPr>
        <w:t xml:space="preserve"> </w:t>
      </w:r>
      <w:r w:rsidRPr="0098401B">
        <w:rPr>
          <w:rFonts w:asciiTheme="minorHAnsi" w:hAnsiTheme="minorHAnsi"/>
          <w:sz w:val="24"/>
          <w:szCs w:val="24"/>
        </w:rPr>
        <w:t>klapkou. Potrubí DN 200 je opatřeno uzávěrem DN 200 osazeným ve strojovně</w:t>
      </w:r>
      <w:r>
        <w:rPr>
          <w:rFonts w:asciiTheme="minorHAnsi" w:hAnsiTheme="minorHAnsi"/>
          <w:sz w:val="24"/>
          <w:szCs w:val="24"/>
        </w:rPr>
        <w:t xml:space="preserve"> </w:t>
      </w:r>
      <w:r w:rsidRPr="0098401B">
        <w:rPr>
          <w:rFonts w:asciiTheme="minorHAnsi" w:hAnsiTheme="minorHAnsi"/>
          <w:sz w:val="24"/>
          <w:szCs w:val="24"/>
        </w:rPr>
        <w:t>uzávěru.</w:t>
      </w:r>
      <w:r>
        <w:rPr>
          <w:rFonts w:asciiTheme="minorHAnsi" w:hAnsiTheme="minorHAnsi"/>
          <w:sz w:val="24"/>
          <w:szCs w:val="24"/>
        </w:rPr>
        <w:t xml:space="preserve">  </w:t>
      </w:r>
    </w:p>
    <w:p w14:paraId="5721D1BA" w14:textId="77777777" w:rsidR="000F125A" w:rsidRPr="000F125A" w:rsidRDefault="000F125A" w:rsidP="000F125A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125A">
        <w:rPr>
          <w:rFonts w:asciiTheme="minorHAnsi" w:hAnsiTheme="minorHAnsi"/>
          <w:sz w:val="24"/>
          <w:szCs w:val="24"/>
        </w:rPr>
        <w:t>Přeliv</w:t>
      </w:r>
    </w:p>
    <w:p w14:paraId="4777BE29" w14:textId="77777777" w:rsidR="00A1483E" w:rsidRDefault="009937F8" w:rsidP="006A03D3">
      <w:pPr>
        <w:pStyle w:val="Odstavec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Vlastní nově vybudovaný př</w:t>
      </w:r>
      <w:r w:rsidR="00A1483E" w:rsidRPr="00A1483E">
        <w:rPr>
          <w:rFonts w:asciiTheme="minorHAnsi" w:hAnsiTheme="minorHAnsi"/>
          <w:sz w:val="24"/>
          <w:szCs w:val="24"/>
        </w:rPr>
        <w:t>eliv j</w:t>
      </w:r>
      <w:r>
        <w:rPr>
          <w:rFonts w:asciiTheme="minorHAnsi" w:hAnsiTheme="minorHAnsi"/>
          <w:sz w:val="24"/>
          <w:szCs w:val="24"/>
        </w:rPr>
        <w:t>e situován ve vzdálenosti 7 m př</w:t>
      </w:r>
      <w:r w:rsidR="00A1483E" w:rsidRPr="00A1483E">
        <w:rPr>
          <w:rFonts w:asciiTheme="minorHAnsi" w:hAnsiTheme="minorHAnsi"/>
          <w:sz w:val="24"/>
          <w:szCs w:val="24"/>
        </w:rPr>
        <w:t>ed stávajícím</w:t>
      </w:r>
      <w:r>
        <w:rPr>
          <w:rFonts w:asciiTheme="minorHAnsi" w:hAnsiTheme="minorHAnsi"/>
          <w:sz w:val="24"/>
          <w:szCs w:val="24"/>
        </w:rPr>
        <w:t xml:space="preserve"> přelivem směrem do nádrže. Přeliv má půdorysně</w:t>
      </w:r>
      <w:r w:rsidR="00A1483E" w:rsidRPr="00A1483E">
        <w:rPr>
          <w:rFonts w:asciiTheme="minorHAnsi" w:hAnsiTheme="minorHAnsi"/>
          <w:sz w:val="24"/>
          <w:szCs w:val="24"/>
        </w:rPr>
        <w:t xml:space="preserve"> z</w:t>
      </w:r>
      <w:r>
        <w:rPr>
          <w:rFonts w:asciiTheme="minorHAnsi" w:hAnsiTheme="minorHAnsi"/>
          <w:sz w:val="24"/>
          <w:szCs w:val="24"/>
        </w:rPr>
        <w:t>akřivenou př</w:t>
      </w:r>
      <w:r w:rsidR="00A1483E" w:rsidRPr="00A1483E">
        <w:rPr>
          <w:rFonts w:asciiTheme="minorHAnsi" w:hAnsiTheme="minorHAnsi"/>
          <w:sz w:val="24"/>
          <w:szCs w:val="24"/>
        </w:rPr>
        <w:t>elivnou hranu ve tvaru</w:t>
      </w:r>
      <w:r>
        <w:rPr>
          <w:rFonts w:asciiTheme="minorHAnsi" w:hAnsiTheme="minorHAnsi"/>
          <w:sz w:val="24"/>
          <w:szCs w:val="24"/>
        </w:rPr>
        <w:t xml:space="preserve"> oblouku o poloměru 36,87 m a středovém úhlu 88,88g. Vlastní př</w:t>
      </w:r>
      <w:r w:rsidR="00A1483E" w:rsidRPr="00A1483E">
        <w:rPr>
          <w:rFonts w:asciiTheme="minorHAnsi" w:hAnsiTheme="minorHAnsi"/>
          <w:sz w:val="24"/>
          <w:szCs w:val="24"/>
        </w:rPr>
        <w:t>eliv má tvar</w:t>
      </w:r>
      <w:r>
        <w:rPr>
          <w:rFonts w:asciiTheme="minorHAnsi" w:hAnsiTheme="minorHAnsi"/>
          <w:sz w:val="24"/>
          <w:szCs w:val="24"/>
        </w:rPr>
        <w:t xml:space="preserve"> půlkruhové př</w:t>
      </w:r>
      <w:r w:rsidR="006A03D3">
        <w:rPr>
          <w:rFonts w:asciiTheme="minorHAnsi" w:hAnsiTheme="minorHAnsi"/>
          <w:sz w:val="24"/>
          <w:szCs w:val="24"/>
        </w:rPr>
        <w:t>elivné plochy o poloměru 1 m se svislou návodní stě</w:t>
      </w:r>
      <w:r w:rsidR="00A1483E" w:rsidRPr="00A1483E">
        <w:rPr>
          <w:rFonts w:asciiTheme="minorHAnsi" w:hAnsiTheme="minorHAnsi"/>
          <w:sz w:val="24"/>
          <w:szCs w:val="24"/>
        </w:rPr>
        <w:t>nou a povodní</w:t>
      </w:r>
      <w:r w:rsidR="006A03D3">
        <w:rPr>
          <w:rFonts w:asciiTheme="minorHAnsi" w:hAnsiTheme="minorHAnsi"/>
          <w:sz w:val="24"/>
          <w:szCs w:val="24"/>
        </w:rPr>
        <w:t xml:space="preserve"> stě</w:t>
      </w:r>
      <w:r w:rsidR="00A1483E" w:rsidRPr="00A1483E">
        <w:rPr>
          <w:rFonts w:asciiTheme="minorHAnsi" w:hAnsiTheme="minorHAnsi"/>
          <w:sz w:val="24"/>
          <w:szCs w:val="24"/>
        </w:rPr>
        <w:t>nou ve sklonu 5:1. Terén</w:t>
      </w:r>
    </w:p>
    <w:p w14:paraId="57C712D2" w14:textId="77777777" w:rsidR="003A510F" w:rsidRDefault="003946F4" w:rsidP="00A1483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Zázemí je tvořeno především domkem hrázného. Na přítoku a odtoku jsou vybudován</w:t>
      </w:r>
      <w:r w:rsidR="00B956F0">
        <w:rPr>
          <w:rFonts w:asciiTheme="minorHAnsi" w:hAnsiTheme="minorHAnsi"/>
          <w:sz w:val="24"/>
          <w:szCs w:val="24"/>
        </w:rPr>
        <w:t>y</w:t>
      </w:r>
      <w:r>
        <w:rPr>
          <w:rFonts w:asciiTheme="minorHAnsi" w:hAnsiTheme="minorHAnsi"/>
          <w:sz w:val="24"/>
          <w:szCs w:val="24"/>
        </w:rPr>
        <w:t xml:space="preserve"> limnigrafické stanice s instalovanou měřící technologií. </w:t>
      </w:r>
      <w:r w:rsidR="000004A7" w:rsidRPr="000004A7">
        <w:rPr>
          <w:rFonts w:asciiTheme="minorHAnsi" w:hAnsiTheme="minorHAnsi"/>
          <w:sz w:val="24"/>
          <w:szCs w:val="24"/>
        </w:rPr>
        <w:t xml:space="preserve"> </w:t>
      </w:r>
    </w:p>
    <w:p w14:paraId="0B29D9A9" w14:textId="77777777" w:rsidR="003946F4" w:rsidRDefault="003946F4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Vlastní hráz i ostatní objekty mají nainstalováno několik automatických měření, které jsou přenášeny do systému umístěného v domku hrázného. </w:t>
      </w:r>
    </w:p>
    <w:p w14:paraId="5F8FD3ED" w14:textId="77777777" w:rsidR="003A510F" w:rsidRPr="000004A7" w:rsidRDefault="003A510F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2BC21965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B.2.7. Technická a technologická zařízení</w:t>
      </w:r>
    </w:p>
    <w:p w14:paraId="5054F98D" w14:textId="77777777" w:rsidR="006017D8" w:rsidRDefault="000004A7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A19B9">
        <w:rPr>
          <w:rFonts w:asciiTheme="minorHAnsi" w:hAnsiTheme="minorHAnsi"/>
          <w:sz w:val="24"/>
          <w:szCs w:val="24"/>
        </w:rPr>
        <w:t xml:space="preserve">V těchto výše popisovaných objektech </w:t>
      </w:r>
      <w:r w:rsidR="00DA19B9" w:rsidRPr="00DA19B9">
        <w:rPr>
          <w:rFonts w:asciiTheme="minorHAnsi" w:hAnsiTheme="minorHAnsi"/>
          <w:sz w:val="24"/>
          <w:szCs w:val="24"/>
        </w:rPr>
        <w:t xml:space="preserve">jsou instalována potřebná zařízení, která plní technologickou funkci nutnou pro provoz vodního díla. </w:t>
      </w:r>
      <w:r w:rsidR="003946F4">
        <w:rPr>
          <w:rFonts w:asciiTheme="minorHAnsi" w:hAnsiTheme="minorHAnsi"/>
          <w:sz w:val="24"/>
          <w:szCs w:val="24"/>
        </w:rPr>
        <w:t xml:space="preserve"> Jednou</w:t>
      </w:r>
      <w:r w:rsidR="00DA19B9">
        <w:rPr>
          <w:rFonts w:asciiTheme="minorHAnsi" w:hAnsiTheme="minorHAnsi"/>
          <w:sz w:val="24"/>
          <w:szCs w:val="24"/>
        </w:rPr>
        <w:t xml:space="preserve"> z těchto technologií je i </w:t>
      </w:r>
      <w:r w:rsidR="003946F4">
        <w:rPr>
          <w:rFonts w:asciiTheme="minorHAnsi" w:hAnsiTheme="minorHAnsi"/>
          <w:sz w:val="24"/>
          <w:szCs w:val="24"/>
        </w:rPr>
        <w:t xml:space="preserve">automatické </w:t>
      </w:r>
      <w:r w:rsidR="00DA19B9">
        <w:rPr>
          <w:rFonts w:asciiTheme="minorHAnsi" w:hAnsiTheme="minorHAnsi"/>
          <w:sz w:val="24"/>
          <w:szCs w:val="24"/>
        </w:rPr>
        <w:t xml:space="preserve">měření, které tento projekt řeší.  </w:t>
      </w:r>
    </w:p>
    <w:p w14:paraId="66F68976" w14:textId="77777777" w:rsidR="003946F4" w:rsidRPr="00DA19B9" w:rsidRDefault="003946F4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1B045BA5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B.2.8. Požárně bezpečnostní řešení</w:t>
      </w:r>
    </w:p>
    <w:p w14:paraId="113C9260" w14:textId="77777777" w:rsidR="006017D8" w:rsidRDefault="00DA19B9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A19B9">
        <w:rPr>
          <w:rFonts w:asciiTheme="minorHAnsi" w:hAnsiTheme="minorHAnsi"/>
          <w:sz w:val="24"/>
          <w:szCs w:val="24"/>
        </w:rPr>
        <w:t xml:space="preserve">Vzhledem k situaci, že se nejedná o změnu staveb ani o změnu užívání nebo přestavbu půdorysných prostor, není vyžadováno nové požárně bezpečnostní řešení stavby. </w:t>
      </w:r>
      <w:r w:rsidR="00612AF2">
        <w:rPr>
          <w:rFonts w:asciiTheme="minorHAnsi" w:hAnsiTheme="minorHAnsi"/>
          <w:sz w:val="24"/>
          <w:szCs w:val="24"/>
        </w:rPr>
        <w:t>B</w:t>
      </w:r>
      <w:r>
        <w:rPr>
          <w:rFonts w:asciiTheme="minorHAnsi" w:hAnsiTheme="minorHAnsi"/>
          <w:sz w:val="24"/>
          <w:szCs w:val="24"/>
        </w:rPr>
        <w:t xml:space="preserve">ody a) až d) </w:t>
      </w:r>
      <w:r w:rsidR="00612AF2">
        <w:rPr>
          <w:rFonts w:asciiTheme="minorHAnsi" w:hAnsiTheme="minorHAnsi"/>
          <w:sz w:val="24"/>
          <w:szCs w:val="24"/>
        </w:rPr>
        <w:t>platí dle stávajícího PBŘ.</w:t>
      </w:r>
    </w:p>
    <w:p w14:paraId="5BC820A6" w14:textId="77777777" w:rsidR="0098401B" w:rsidRPr="00612AF2" w:rsidRDefault="0098401B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27996DDA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B.2.9. Zásady hospodaření s energiemi</w:t>
      </w:r>
    </w:p>
    <w:p w14:paraId="44180D1A" w14:textId="77777777" w:rsidR="006017D8" w:rsidRDefault="00612AF2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612AF2">
        <w:rPr>
          <w:rFonts w:asciiTheme="minorHAnsi" w:hAnsiTheme="minorHAnsi"/>
          <w:sz w:val="24"/>
          <w:szCs w:val="24"/>
        </w:rPr>
        <w:t>Kritéria tepelně technického hodnocení se vlivem stavby</w:t>
      </w:r>
      <w:r>
        <w:rPr>
          <w:rFonts w:asciiTheme="minorHAnsi" w:hAnsiTheme="minorHAnsi"/>
          <w:sz w:val="24"/>
          <w:szCs w:val="24"/>
        </w:rPr>
        <w:t xml:space="preserve"> nemění. N</w:t>
      </w:r>
      <w:r w:rsidRPr="00612AF2">
        <w:rPr>
          <w:rFonts w:asciiTheme="minorHAnsi" w:hAnsiTheme="minorHAnsi"/>
          <w:sz w:val="24"/>
          <w:szCs w:val="24"/>
        </w:rPr>
        <w:t>emění se ani zásadně spotřeba elektrické energie vlivem rekonstrukce měření</w:t>
      </w:r>
      <w:r>
        <w:rPr>
          <w:rFonts w:asciiTheme="minorHAnsi" w:hAnsiTheme="minorHAnsi"/>
          <w:sz w:val="24"/>
          <w:szCs w:val="24"/>
        </w:rPr>
        <w:t>,</w:t>
      </w:r>
      <w:r w:rsidRPr="00612AF2">
        <w:rPr>
          <w:rFonts w:asciiTheme="minorHAnsi" w:hAnsiTheme="minorHAnsi"/>
          <w:sz w:val="24"/>
          <w:szCs w:val="24"/>
        </w:rPr>
        <w:t xml:space="preserve"> a to s ohledem na výkony jednotlivých zařízení, které jsou v porovnání s ostatními technologiemi zanedbatelné. </w:t>
      </w:r>
    </w:p>
    <w:p w14:paraId="69BB6E2B" w14:textId="77777777" w:rsidR="003946F4" w:rsidRPr="00612AF2" w:rsidRDefault="003946F4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67E4BA6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B.2.10. Hygienické požadavky na stavby, požadavky na pracovní a komunální prostředí</w:t>
      </w:r>
    </w:p>
    <w:p w14:paraId="46290BF3" w14:textId="77777777" w:rsidR="00612AF2" w:rsidRPr="00612AF2" w:rsidRDefault="00612AF2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612AF2">
        <w:rPr>
          <w:rFonts w:asciiTheme="minorHAnsi" w:hAnsiTheme="minorHAnsi"/>
          <w:sz w:val="24"/>
          <w:szCs w:val="24"/>
        </w:rPr>
        <w:t>Zásady řešení parametrů stavby (větrání, vytápění, osvětlení, zásobování vodou, odpadů apod.)</w:t>
      </w:r>
      <w:r>
        <w:rPr>
          <w:rFonts w:asciiTheme="minorHAnsi" w:hAnsiTheme="minorHAnsi"/>
          <w:sz w:val="24"/>
          <w:szCs w:val="24"/>
        </w:rPr>
        <w:t xml:space="preserve"> </w:t>
      </w:r>
      <w:r w:rsidR="00E61EC7">
        <w:rPr>
          <w:rFonts w:asciiTheme="minorHAnsi" w:hAnsiTheme="minorHAnsi"/>
          <w:sz w:val="24"/>
          <w:szCs w:val="24"/>
        </w:rPr>
        <w:t xml:space="preserve">a </w:t>
      </w:r>
      <w:r w:rsidRPr="00612AF2">
        <w:rPr>
          <w:rFonts w:asciiTheme="minorHAnsi" w:hAnsiTheme="minorHAnsi"/>
          <w:sz w:val="24"/>
          <w:szCs w:val="24"/>
        </w:rPr>
        <w:t>zásady řešení vlivu stavby na okolí (vibrace, hluk, prašnost apod.)</w:t>
      </w:r>
      <w:r>
        <w:rPr>
          <w:rFonts w:asciiTheme="minorHAnsi" w:hAnsiTheme="minorHAnsi"/>
          <w:sz w:val="24"/>
          <w:szCs w:val="24"/>
        </w:rPr>
        <w:t xml:space="preserve"> </w:t>
      </w:r>
      <w:r w:rsidR="00E61EC7">
        <w:rPr>
          <w:rFonts w:asciiTheme="minorHAnsi" w:hAnsiTheme="minorHAnsi"/>
          <w:sz w:val="24"/>
          <w:szCs w:val="24"/>
        </w:rPr>
        <w:t>jsou stávající</w:t>
      </w:r>
      <w:r w:rsidRPr="00612AF2">
        <w:rPr>
          <w:rFonts w:asciiTheme="minorHAnsi" w:hAnsiTheme="minorHAnsi"/>
          <w:sz w:val="24"/>
          <w:szCs w:val="24"/>
        </w:rPr>
        <w:t>.</w:t>
      </w:r>
    </w:p>
    <w:p w14:paraId="2FBC51A7" w14:textId="77777777" w:rsidR="006017D8" w:rsidRDefault="006017D8" w:rsidP="006017D8">
      <w:pPr>
        <w:pStyle w:val="Zkladntext"/>
        <w:ind w:left="567"/>
        <w:rPr>
          <w:rFonts w:asciiTheme="minorHAnsi" w:hAnsiTheme="minorHAnsi"/>
          <w:szCs w:val="24"/>
        </w:rPr>
      </w:pPr>
    </w:p>
    <w:p w14:paraId="66954E7B" w14:textId="77777777" w:rsidR="00D44A42" w:rsidRDefault="00D44A42" w:rsidP="006017D8">
      <w:pPr>
        <w:pStyle w:val="Zkladntext"/>
        <w:ind w:left="567"/>
        <w:rPr>
          <w:rFonts w:asciiTheme="minorHAnsi" w:hAnsiTheme="minorHAnsi"/>
          <w:szCs w:val="24"/>
        </w:rPr>
      </w:pPr>
    </w:p>
    <w:p w14:paraId="08F0A439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lastRenderedPageBreak/>
        <w:t>B.2.11. Zásady ochrany stavby před negativními účinky vnějšího prostředí</w:t>
      </w:r>
    </w:p>
    <w:p w14:paraId="12D8C287" w14:textId="77777777" w:rsidR="006017D8" w:rsidRDefault="00E61EC7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E61EC7">
        <w:rPr>
          <w:rFonts w:asciiTheme="minorHAnsi" w:hAnsiTheme="minorHAnsi"/>
          <w:sz w:val="24"/>
          <w:szCs w:val="24"/>
        </w:rPr>
        <w:t>Pronikání radonu z podloží, bludné proudy, seizmicita, hluk, protipovodňová opatření apod.</w:t>
      </w:r>
      <w:r>
        <w:rPr>
          <w:rFonts w:asciiTheme="minorHAnsi" w:hAnsiTheme="minorHAnsi"/>
          <w:sz w:val="24"/>
          <w:szCs w:val="24"/>
        </w:rPr>
        <w:t xml:space="preserve"> tento projekt neovlivní.</w:t>
      </w:r>
      <w:r w:rsidR="003946F4">
        <w:rPr>
          <w:rFonts w:asciiTheme="minorHAnsi" w:hAnsiTheme="minorHAnsi"/>
          <w:sz w:val="24"/>
          <w:szCs w:val="24"/>
        </w:rPr>
        <w:t xml:space="preserve"> Jednot</w:t>
      </w:r>
      <w:r w:rsidR="00B956F0">
        <w:rPr>
          <w:rFonts w:asciiTheme="minorHAnsi" w:hAnsiTheme="minorHAnsi"/>
          <w:sz w:val="24"/>
          <w:szCs w:val="24"/>
        </w:rPr>
        <w:t>livá měřící místa budou chráněna</w:t>
      </w:r>
      <w:r w:rsidR="003946F4">
        <w:rPr>
          <w:rFonts w:asciiTheme="minorHAnsi" w:hAnsiTheme="minorHAnsi"/>
          <w:sz w:val="24"/>
          <w:szCs w:val="24"/>
        </w:rPr>
        <w:t xml:space="preserve"> přepěťovými ochranami. </w:t>
      </w:r>
    </w:p>
    <w:p w14:paraId="20AB61C7" w14:textId="77777777" w:rsidR="00A17B62" w:rsidRDefault="00A17B62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69D2D3A0" w14:textId="77777777" w:rsidR="006017D8" w:rsidRPr="006017D8" w:rsidRDefault="006017D8" w:rsidP="006017D8">
      <w:pPr>
        <w:pStyle w:val="N1"/>
      </w:pPr>
      <w:bookmarkStart w:id="34" w:name="_Toc502844165"/>
      <w:r w:rsidRPr="006017D8">
        <w:t>Připojení na technickou infrastrukturu</w:t>
      </w:r>
      <w:bookmarkEnd w:id="34"/>
    </w:p>
    <w:p w14:paraId="580D9424" w14:textId="77777777" w:rsidR="00E61EC7" w:rsidRPr="00E61EC7" w:rsidRDefault="00E61EC7" w:rsidP="00E61EC7">
      <w:pPr>
        <w:pStyle w:val="Odstavec"/>
        <w:ind w:firstLine="709"/>
        <w:jc w:val="both"/>
      </w:pPr>
      <w:r w:rsidRPr="00E61EC7">
        <w:rPr>
          <w:rFonts w:asciiTheme="minorHAnsi" w:hAnsiTheme="minorHAnsi"/>
          <w:sz w:val="24"/>
          <w:szCs w:val="24"/>
        </w:rPr>
        <w:t>a</w:t>
      </w:r>
      <w:r w:rsidRPr="003946F4">
        <w:rPr>
          <w:rFonts w:asciiTheme="minorHAnsi" w:hAnsiTheme="minorHAnsi"/>
          <w:b/>
          <w:sz w:val="24"/>
          <w:szCs w:val="24"/>
        </w:rPr>
        <w:t>) napojovací místa technické infrastruktury, přeložky</w:t>
      </w:r>
    </w:p>
    <w:p w14:paraId="1BF8FBF4" w14:textId="77777777" w:rsidR="00E61EC7" w:rsidRPr="00E61EC7" w:rsidRDefault="003946F4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</w:t>
      </w:r>
      <w:r w:rsidR="00E61EC7">
        <w:rPr>
          <w:rFonts w:asciiTheme="minorHAnsi" w:hAnsiTheme="minorHAnsi"/>
          <w:sz w:val="24"/>
          <w:szCs w:val="24"/>
        </w:rPr>
        <w:t xml:space="preserve"> je</w:t>
      </w:r>
      <w:r w:rsidR="00E61EC7" w:rsidRPr="00E61EC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připojena</w:t>
      </w:r>
      <w:r w:rsidR="00B956F0">
        <w:rPr>
          <w:rFonts w:asciiTheme="minorHAnsi" w:hAnsiTheme="minorHAnsi"/>
          <w:sz w:val="24"/>
          <w:szCs w:val="24"/>
        </w:rPr>
        <w:t xml:space="preserve"> </w:t>
      </w:r>
      <w:r w:rsidR="00E61EC7" w:rsidRPr="00E61EC7">
        <w:rPr>
          <w:rFonts w:asciiTheme="minorHAnsi" w:hAnsiTheme="minorHAnsi"/>
          <w:sz w:val="24"/>
          <w:szCs w:val="24"/>
        </w:rPr>
        <w:t xml:space="preserve">na veškeré inženýrské sítě veřejné technické infrastruktury </w:t>
      </w:r>
      <w:r w:rsidR="00E61EC7">
        <w:rPr>
          <w:rFonts w:asciiTheme="minorHAnsi" w:hAnsiTheme="minorHAnsi"/>
          <w:sz w:val="24"/>
          <w:szCs w:val="24"/>
        </w:rPr>
        <w:t>připojen</w:t>
      </w:r>
      <w:r>
        <w:rPr>
          <w:rFonts w:asciiTheme="minorHAnsi" w:hAnsiTheme="minorHAnsi"/>
          <w:sz w:val="24"/>
          <w:szCs w:val="24"/>
        </w:rPr>
        <w:t>a</w:t>
      </w:r>
      <w:r w:rsidR="00E61EC7">
        <w:rPr>
          <w:rFonts w:asciiTheme="minorHAnsi" w:hAnsiTheme="minorHAnsi"/>
          <w:sz w:val="24"/>
          <w:szCs w:val="24"/>
        </w:rPr>
        <w:t xml:space="preserve"> </w:t>
      </w:r>
      <w:r w:rsidR="00E61EC7" w:rsidRPr="00E61EC7">
        <w:rPr>
          <w:rFonts w:asciiTheme="minorHAnsi" w:hAnsiTheme="minorHAnsi"/>
          <w:sz w:val="24"/>
          <w:szCs w:val="24"/>
        </w:rPr>
        <w:t xml:space="preserve">stávajícími přípojkami. </w:t>
      </w:r>
      <w:r w:rsidR="00E61EC7">
        <w:rPr>
          <w:rFonts w:asciiTheme="minorHAnsi" w:hAnsiTheme="minorHAnsi"/>
          <w:sz w:val="24"/>
          <w:szCs w:val="24"/>
        </w:rPr>
        <w:t>V</w:t>
      </w:r>
      <w:r w:rsidR="00E61EC7" w:rsidRPr="00E61EC7">
        <w:rPr>
          <w:rFonts w:asciiTheme="minorHAnsi" w:hAnsiTheme="minorHAnsi"/>
          <w:sz w:val="24"/>
          <w:szCs w:val="24"/>
        </w:rPr>
        <w:t xml:space="preserve">eškeré přípojky technické infrastruktury (vodovod, kanalizace, plynovod, elektro – silnoproud, </w:t>
      </w:r>
      <w:r w:rsidR="00E61EC7">
        <w:rPr>
          <w:rFonts w:asciiTheme="minorHAnsi" w:hAnsiTheme="minorHAnsi"/>
          <w:sz w:val="24"/>
          <w:szCs w:val="24"/>
        </w:rPr>
        <w:t>sítě elektronických komunikací SEK</w:t>
      </w:r>
      <w:r w:rsidR="00E61EC7" w:rsidRPr="00E61EC7">
        <w:rPr>
          <w:rFonts w:asciiTheme="minorHAnsi" w:hAnsiTheme="minorHAnsi"/>
          <w:sz w:val="24"/>
          <w:szCs w:val="24"/>
        </w:rPr>
        <w:t xml:space="preserve">) </w:t>
      </w:r>
      <w:r w:rsidR="00E61EC7">
        <w:rPr>
          <w:rFonts w:asciiTheme="minorHAnsi" w:hAnsiTheme="minorHAnsi"/>
          <w:sz w:val="24"/>
          <w:szCs w:val="24"/>
        </w:rPr>
        <w:t xml:space="preserve">jsou stávající a ani vlivem tohoto projektu se nemění. </w:t>
      </w:r>
    </w:p>
    <w:p w14:paraId="39E66F12" w14:textId="77777777" w:rsidR="002A6B92" w:rsidRPr="002A6B92" w:rsidRDefault="002A6B92" w:rsidP="002A6B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A6B92">
        <w:rPr>
          <w:rFonts w:asciiTheme="minorHAnsi" w:hAnsiTheme="minorHAnsi"/>
          <w:sz w:val="24"/>
          <w:szCs w:val="24"/>
        </w:rPr>
        <w:t>b</w:t>
      </w:r>
      <w:r w:rsidRPr="003946F4">
        <w:rPr>
          <w:rFonts w:asciiTheme="minorHAnsi" w:hAnsiTheme="minorHAnsi"/>
          <w:b/>
          <w:sz w:val="24"/>
          <w:szCs w:val="24"/>
        </w:rPr>
        <w:t>) připojovací rozměry, výkonové kapacity, délky</w:t>
      </w:r>
    </w:p>
    <w:p w14:paraId="583FDE8D" w14:textId="77777777" w:rsidR="006017D8" w:rsidRPr="00D67B21" w:rsidRDefault="00D67B2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67B21">
        <w:rPr>
          <w:rFonts w:asciiTheme="minorHAnsi" w:hAnsiTheme="minorHAnsi"/>
          <w:sz w:val="24"/>
          <w:szCs w:val="24"/>
        </w:rPr>
        <w:t>Připojovací rozměry i výkonové parametry včetně délek se vlivem projektu nemění.</w:t>
      </w:r>
    </w:p>
    <w:p w14:paraId="2549BF56" w14:textId="77777777" w:rsidR="006017D8" w:rsidRPr="006017D8" w:rsidRDefault="006017D8" w:rsidP="006017D8">
      <w:pPr>
        <w:pStyle w:val="N1"/>
      </w:pPr>
      <w:bookmarkStart w:id="35" w:name="_Toc502844166"/>
      <w:r w:rsidRPr="006017D8">
        <w:t>Dopravní řešení</w:t>
      </w:r>
      <w:bookmarkEnd w:id="35"/>
    </w:p>
    <w:p w14:paraId="193E003D" w14:textId="77777777" w:rsidR="00D67B21" w:rsidRPr="003946F4" w:rsidRDefault="00D67B21" w:rsidP="00D67B21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a) popis dopravního řešení</w:t>
      </w:r>
    </w:p>
    <w:p w14:paraId="7A9BEE43" w14:textId="77777777" w:rsidR="00F74ED1" w:rsidRPr="00F74ED1" w:rsidRDefault="00F74ED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dopravní řešení není nikde upravováno a vlivem projektu se nemění.</w:t>
      </w:r>
      <w:r w:rsidR="003946F4">
        <w:rPr>
          <w:rFonts w:asciiTheme="minorHAnsi" w:hAnsiTheme="minorHAnsi"/>
          <w:sz w:val="24"/>
          <w:szCs w:val="24"/>
        </w:rPr>
        <w:t xml:space="preserve"> Místa jsou přístupná z místních komunikací nebo přímo z koruny hráze.</w:t>
      </w:r>
    </w:p>
    <w:p w14:paraId="4B1072D4" w14:textId="77777777" w:rsidR="00D67B21" w:rsidRPr="003946F4" w:rsidRDefault="00D67B2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b) napojení území na stávající dopravní infrastrukturu</w:t>
      </w:r>
    </w:p>
    <w:p w14:paraId="51121DD5" w14:textId="77777777" w:rsidR="00F74ED1" w:rsidRPr="00D32EEF" w:rsidRDefault="00F74ED1" w:rsidP="00713F57">
      <w:pPr>
        <w:pStyle w:val="Odstavec"/>
        <w:ind w:firstLine="709"/>
        <w:jc w:val="both"/>
        <w:rPr>
          <w:rFonts w:cs="Arial"/>
          <w:b/>
        </w:rPr>
      </w:pPr>
      <w:r>
        <w:rPr>
          <w:rFonts w:asciiTheme="minorHAnsi" w:hAnsiTheme="minorHAnsi"/>
          <w:sz w:val="24"/>
          <w:szCs w:val="24"/>
        </w:rPr>
        <w:t>Napojení na dopravní infrastrukturu se nemění.</w:t>
      </w:r>
    </w:p>
    <w:p w14:paraId="3F0F6705" w14:textId="77777777" w:rsidR="00D67B21" w:rsidRPr="003946F4" w:rsidRDefault="00F74ED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c) doprava v klidu</w:t>
      </w:r>
    </w:p>
    <w:p w14:paraId="4CF00135" w14:textId="77777777" w:rsidR="00F74ED1" w:rsidRPr="00713F57" w:rsidRDefault="00F74ED1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Není třeba žádný výpočet parkovacích stání ani ploch pro parkování.</w:t>
      </w:r>
    </w:p>
    <w:p w14:paraId="2E6B38A7" w14:textId="77777777" w:rsidR="00D67B21" w:rsidRPr="003946F4" w:rsidRDefault="00D67B2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d) pěší a cyklistické stezky</w:t>
      </w:r>
    </w:p>
    <w:p w14:paraId="626935CF" w14:textId="77777777" w:rsidR="00F74ED1" w:rsidRPr="00F74ED1" w:rsidRDefault="00F74ED1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pěší ani cyklistické stezky nebudou vlivem projektu narušeny.</w:t>
      </w:r>
    </w:p>
    <w:p w14:paraId="7942298D" w14:textId="77777777" w:rsidR="006017D8" w:rsidRDefault="006017D8" w:rsidP="00D812A4">
      <w:pPr>
        <w:pStyle w:val="Zkladntext"/>
        <w:ind w:left="567"/>
        <w:rPr>
          <w:rFonts w:asciiTheme="minorHAnsi" w:hAnsiTheme="minorHAnsi"/>
          <w:szCs w:val="24"/>
        </w:rPr>
      </w:pPr>
    </w:p>
    <w:p w14:paraId="7A4100E1" w14:textId="77777777" w:rsidR="00D812A4" w:rsidRPr="006A609C" w:rsidRDefault="006A609C" w:rsidP="006A609C">
      <w:pPr>
        <w:pStyle w:val="N1"/>
      </w:pPr>
      <w:bookmarkStart w:id="36" w:name="_Toc502844167"/>
      <w:r w:rsidRPr="006A609C">
        <w:t>Řešení vegetace a souvisejících terénních úprav</w:t>
      </w:r>
      <w:bookmarkEnd w:id="36"/>
    </w:p>
    <w:p w14:paraId="2ACB9EEB" w14:textId="77777777" w:rsidR="00E8258F" w:rsidRPr="00D67B21" w:rsidRDefault="00D67B2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67B21">
        <w:rPr>
          <w:rFonts w:asciiTheme="minorHAnsi" w:hAnsiTheme="minorHAnsi"/>
          <w:sz w:val="24"/>
          <w:szCs w:val="24"/>
        </w:rPr>
        <w:t>Předpoklad projektu je zachování stávajícího stavu vegetace</w:t>
      </w:r>
      <w:r>
        <w:rPr>
          <w:rFonts w:asciiTheme="minorHAnsi" w:hAnsiTheme="minorHAnsi"/>
          <w:sz w:val="24"/>
          <w:szCs w:val="24"/>
        </w:rPr>
        <w:t>,</w:t>
      </w:r>
      <w:r w:rsidRPr="00D67B21">
        <w:rPr>
          <w:rFonts w:asciiTheme="minorHAnsi" w:hAnsiTheme="minorHAnsi"/>
          <w:sz w:val="24"/>
          <w:szCs w:val="24"/>
        </w:rPr>
        <w:t xml:space="preserve"> a to i v souvislosti s terénními úpravami, které vlivem případných výkopových prací budou uvedeny do stávajícího stavu.</w:t>
      </w:r>
    </w:p>
    <w:p w14:paraId="609C557E" w14:textId="77777777" w:rsidR="00E8258F" w:rsidRDefault="00E8258F" w:rsidP="00E8258F">
      <w:pPr>
        <w:pStyle w:val="N1"/>
      </w:pPr>
      <w:bookmarkStart w:id="37" w:name="_Toc502844168"/>
      <w:r>
        <w:t>Popis vlivů na životní prostředí a jeho ochrana</w:t>
      </w:r>
      <w:bookmarkEnd w:id="37"/>
    </w:p>
    <w:p w14:paraId="68889E7C" w14:textId="77777777" w:rsidR="00713F57" w:rsidRPr="003946F4" w:rsidRDefault="00713F57" w:rsidP="002E38F1">
      <w:pPr>
        <w:pStyle w:val="Odstavec"/>
        <w:ind w:left="851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a) </w:t>
      </w:r>
      <w:r w:rsidR="00E8258F" w:rsidRPr="003946F4">
        <w:rPr>
          <w:rFonts w:asciiTheme="minorHAnsi" w:hAnsiTheme="minorHAnsi"/>
          <w:b/>
          <w:sz w:val="24"/>
          <w:szCs w:val="24"/>
        </w:rPr>
        <w:t>Vliv na životní prostředí</w:t>
      </w:r>
      <w:r w:rsidRPr="003946F4">
        <w:rPr>
          <w:rFonts w:asciiTheme="minorHAnsi" w:hAnsiTheme="minorHAnsi"/>
          <w:b/>
          <w:sz w:val="24"/>
          <w:szCs w:val="24"/>
        </w:rPr>
        <w:t xml:space="preserve"> – ovzduší, hluk, voda, odpady, půda</w:t>
      </w:r>
    </w:p>
    <w:p w14:paraId="5C34E179" w14:textId="77777777" w:rsidR="00E8258F" w:rsidRPr="00C8527E" w:rsidRDefault="00E8258F" w:rsidP="00E8258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Hladina hluku ze stavební činnosti nesmí přesahovat LAeq 65 dB v době od 7,00 – 21,00 hod, LAeq 60 dB v době od 6,00 – 7,00 hod a od 21,00 – 22,00 hod a LAeq 45 dB v době od 22,00 – 6,00 hod ve venkovním chráněném prostoru staveb.</w:t>
      </w:r>
      <w:r>
        <w:rPr>
          <w:rFonts w:asciiTheme="minorHAnsi" w:hAnsiTheme="minorHAnsi"/>
          <w:sz w:val="24"/>
          <w:szCs w:val="24"/>
        </w:rPr>
        <w:t xml:space="preserve"> To se týká zejména prací v intravilánu obce.</w:t>
      </w:r>
      <w:r w:rsidR="00D44A42">
        <w:rPr>
          <w:rFonts w:asciiTheme="minorHAnsi" w:hAnsiTheme="minorHAnsi"/>
          <w:sz w:val="24"/>
          <w:szCs w:val="24"/>
        </w:rPr>
        <w:t xml:space="preserve"> </w:t>
      </w:r>
      <w:r w:rsidRPr="00C8527E">
        <w:rPr>
          <w:rFonts w:asciiTheme="minorHAnsi" w:hAnsiTheme="minorHAnsi"/>
          <w:sz w:val="24"/>
          <w:szCs w:val="24"/>
        </w:rPr>
        <w:t>Práce, u kterých nelze dodržet výše uvedené hladiny hluku, musí být použito mobilních zástěn s absorpční vrstvou k ochraně přilehlé chráněné zástavby a nasazování stavební mechanizace s tichým chodem.</w:t>
      </w:r>
    </w:p>
    <w:p w14:paraId="73BAC468" w14:textId="77777777" w:rsidR="00E8258F" w:rsidRDefault="00E8258F" w:rsidP="00E8258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lastRenderedPageBreak/>
        <w:t>Výkopové práce pro uložení kabelů budou prováděny ručně bez mechanizace, výjimkou bude pouze krátkodobé použití mechanizace k narušení povrchů vozovky a chodníků. Jedná se o stavbu časově nenáročnou trvající 7 – 14 dní, bez vlivu nadměrného hluku na okolí.</w:t>
      </w:r>
    </w:p>
    <w:p w14:paraId="5F0DC7BC" w14:textId="77777777" w:rsidR="003946F4" w:rsidRDefault="003946F4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2EB45E2D" w14:textId="77777777" w:rsidR="003C225D" w:rsidRPr="003C225D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C225D">
        <w:rPr>
          <w:rFonts w:asciiTheme="minorHAnsi" w:hAnsiTheme="minorHAnsi"/>
          <w:sz w:val="24"/>
          <w:szCs w:val="24"/>
        </w:rPr>
        <w:t>Způsob naložení se stavebními odpady</w:t>
      </w:r>
    </w:p>
    <w:p w14:paraId="588DA6E2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S odpadem vzniklým při stavebních pracích dle předložené projektové dokumentace bude naloženo v souladu s §10 zákona č.106/2005 Sb., (úplné znění zákona č.185/2001 Sb., o odpadech a o změně některých dalších zákonů, jak vyplývá z pozdějších změn) - dále jen zákon o odpadech, jeho prováděcích předpisů - vyhlášky MŽP č. 381/2001 Sb. (katalog odpadů), a č. 383/2001 Sb. (nakládání s odpady).</w:t>
      </w:r>
    </w:p>
    <w:p w14:paraId="4D481154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Odpady vzniklé při stavbě:</w:t>
      </w:r>
    </w:p>
    <w:p w14:paraId="60CDAC90" w14:textId="77777777" w:rsidR="003C225D" w:rsidRPr="002D162A" w:rsidRDefault="003C225D" w:rsidP="003C225D">
      <w:pPr>
        <w:rPr>
          <w:sz w:val="22"/>
          <w:szCs w:val="22"/>
        </w:rPr>
      </w:pPr>
    </w:p>
    <w:tbl>
      <w:tblPr>
        <w:tblW w:w="99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93"/>
        <w:gridCol w:w="1701"/>
        <w:gridCol w:w="1276"/>
        <w:gridCol w:w="3060"/>
        <w:gridCol w:w="2185"/>
      </w:tblGrid>
      <w:tr w:rsidR="003C225D" w:rsidRPr="002D162A" w14:paraId="6B34D922" w14:textId="77777777" w:rsidTr="008D23CE">
        <w:tc>
          <w:tcPr>
            <w:tcW w:w="1693" w:type="dxa"/>
            <w:vAlign w:val="center"/>
          </w:tcPr>
          <w:p w14:paraId="4D62037A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Katalog.č. odpadu dle</w:t>
            </w:r>
          </w:p>
          <w:p w14:paraId="442C4021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vyhl. MŽP</w:t>
            </w:r>
          </w:p>
          <w:p w14:paraId="70A4FF89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č.381/2001 Sb.</w:t>
            </w:r>
          </w:p>
        </w:tc>
        <w:tc>
          <w:tcPr>
            <w:tcW w:w="1701" w:type="dxa"/>
            <w:vAlign w:val="center"/>
          </w:tcPr>
          <w:p w14:paraId="04EC2AE7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 xml:space="preserve">Specifikace odpadu </w:t>
            </w:r>
          </w:p>
        </w:tc>
        <w:tc>
          <w:tcPr>
            <w:tcW w:w="1276" w:type="dxa"/>
            <w:vAlign w:val="center"/>
          </w:tcPr>
          <w:p w14:paraId="73368468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Kategorie</w:t>
            </w:r>
          </w:p>
        </w:tc>
        <w:tc>
          <w:tcPr>
            <w:tcW w:w="3060" w:type="dxa"/>
            <w:vAlign w:val="center"/>
          </w:tcPr>
          <w:p w14:paraId="0D82753B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Způsob naložení</w:t>
            </w:r>
          </w:p>
          <w:p w14:paraId="60D81E31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s odpadem</w:t>
            </w:r>
          </w:p>
        </w:tc>
        <w:tc>
          <w:tcPr>
            <w:tcW w:w="2185" w:type="dxa"/>
            <w:vAlign w:val="center"/>
          </w:tcPr>
          <w:p w14:paraId="5E0B1BC2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Poznámka</w:t>
            </w:r>
          </w:p>
        </w:tc>
      </w:tr>
      <w:tr w:rsidR="003C225D" w:rsidRPr="002D162A" w14:paraId="3385C080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657AF0A0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150101</w:t>
            </w:r>
          </w:p>
        </w:tc>
        <w:tc>
          <w:tcPr>
            <w:tcW w:w="1701" w:type="dxa"/>
            <w:vAlign w:val="center"/>
          </w:tcPr>
          <w:p w14:paraId="386E0CF5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papírové a lepenkové obaly</w:t>
            </w:r>
          </w:p>
        </w:tc>
        <w:tc>
          <w:tcPr>
            <w:tcW w:w="1276" w:type="dxa"/>
            <w:vAlign w:val="center"/>
          </w:tcPr>
          <w:p w14:paraId="70F3DCE1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566DA7B0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Sběrné suroviny</w:t>
            </w:r>
          </w:p>
        </w:tc>
        <w:tc>
          <w:tcPr>
            <w:tcW w:w="2185" w:type="dxa"/>
            <w:vAlign w:val="center"/>
          </w:tcPr>
          <w:p w14:paraId="47C6DFD5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 xml:space="preserve">obalový materiál </w:t>
            </w:r>
          </w:p>
        </w:tc>
      </w:tr>
      <w:tr w:rsidR="003C225D" w:rsidRPr="002D162A" w14:paraId="064FC5CF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2D36CB56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150102</w:t>
            </w:r>
          </w:p>
        </w:tc>
        <w:tc>
          <w:tcPr>
            <w:tcW w:w="1701" w:type="dxa"/>
            <w:vAlign w:val="center"/>
          </w:tcPr>
          <w:p w14:paraId="2A237E1B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plastové obaly</w:t>
            </w:r>
          </w:p>
        </w:tc>
        <w:tc>
          <w:tcPr>
            <w:tcW w:w="1276" w:type="dxa"/>
            <w:vAlign w:val="center"/>
          </w:tcPr>
          <w:p w14:paraId="2EA99FCF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3C64A569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Oprávněná osoba dodavatele</w:t>
            </w:r>
          </w:p>
        </w:tc>
        <w:tc>
          <w:tcPr>
            <w:tcW w:w="2185" w:type="dxa"/>
            <w:vAlign w:val="center"/>
          </w:tcPr>
          <w:p w14:paraId="7C2A857B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obalový materiál od stavebních materiálů</w:t>
            </w:r>
          </w:p>
        </w:tc>
      </w:tr>
      <w:tr w:rsidR="003C225D" w:rsidRPr="002D162A" w14:paraId="36A8076E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3D644F1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150103</w:t>
            </w:r>
          </w:p>
        </w:tc>
        <w:tc>
          <w:tcPr>
            <w:tcW w:w="1701" w:type="dxa"/>
            <w:vAlign w:val="center"/>
          </w:tcPr>
          <w:p w14:paraId="4C3A3A35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dřevěné obaly</w:t>
            </w:r>
          </w:p>
        </w:tc>
        <w:tc>
          <w:tcPr>
            <w:tcW w:w="1276" w:type="dxa"/>
            <w:vAlign w:val="center"/>
          </w:tcPr>
          <w:p w14:paraId="70D7E6D5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25BF6295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Skládka interního materiálu</w:t>
            </w:r>
          </w:p>
        </w:tc>
        <w:tc>
          <w:tcPr>
            <w:tcW w:w="2185" w:type="dxa"/>
            <w:vAlign w:val="center"/>
          </w:tcPr>
          <w:p w14:paraId="3A35A281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Obalový materiál</w:t>
            </w:r>
          </w:p>
        </w:tc>
      </w:tr>
      <w:tr w:rsidR="003C225D" w:rsidRPr="002D162A" w14:paraId="40B7C917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6731D54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170101</w:t>
            </w:r>
          </w:p>
        </w:tc>
        <w:tc>
          <w:tcPr>
            <w:tcW w:w="1701" w:type="dxa"/>
            <w:vAlign w:val="center"/>
          </w:tcPr>
          <w:p w14:paraId="7DCF3E0F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beton</w:t>
            </w:r>
          </w:p>
        </w:tc>
        <w:tc>
          <w:tcPr>
            <w:tcW w:w="1276" w:type="dxa"/>
            <w:vAlign w:val="center"/>
          </w:tcPr>
          <w:p w14:paraId="128CB3AC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3AD58874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Skládka betonu</w:t>
            </w:r>
          </w:p>
        </w:tc>
        <w:tc>
          <w:tcPr>
            <w:tcW w:w="2185" w:type="dxa"/>
            <w:vAlign w:val="center"/>
          </w:tcPr>
          <w:p w14:paraId="2CE0A21C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podkladní vrstva komunikací</w:t>
            </w:r>
          </w:p>
        </w:tc>
      </w:tr>
      <w:tr w:rsidR="003C225D" w:rsidRPr="002D162A" w14:paraId="36F032EB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65AA44AE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170103</w:t>
            </w:r>
          </w:p>
        </w:tc>
        <w:tc>
          <w:tcPr>
            <w:tcW w:w="1701" w:type="dxa"/>
            <w:vAlign w:val="center"/>
          </w:tcPr>
          <w:p w14:paraId="5019B26F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asfaltové směsi</w:t>
            </w:r>
          </w:p>
        </w:tc>
        <w:tc>
          <w:tcPr>
            <w:tcW w:w="1276" w:type="dxa"/>
            <w:vAlign w:val="center"/>
          </w:tcPr>
          <w:p w14:paraId="04DF2365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7F5D8FB6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Skládka živice pro recyklaci</w:t>
            </w:r>
          </w:p>
        </w:tc>
        <w:tc>
          <w:tcPr>
            <w:tcW w:w="2185" w:type="dxa"/>
            <w:vAlign w:val="center"/>
          </w:tcPr>
          <w:p w14:paraId="435F37E5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krycí vrstva komunikací</w:t>
            </w:r>
          </w:p>
        </w:tc>
      </w:tr>
      <w:tr w:rsidR="003C225D" w:rsidRPr="002D162A" w14:paraId="7C493976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37DE3C56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170405</w:t>
            </w:r>
          </w:p>
        </w:tc>
        <w:tc>
          <w:tcPr>
            <w:tcW w:w="1701" w:type="dxa"/>
            <w:vAlign w:val="center"/>
          </w:tcPr>
          <w:p w14:paraId="63BD7659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železo a ocel</w:t>
            </w:r>
          </w:p>
        </w:tc>
        <w:tc>
          <w:tcPr>
            <w:tcW w:w="1276" w:type="dxa"/>
            <w:vAlign w:val="center"/>
          </w:tcPr>
          <w:p w14:paraId="76721CA1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12C146B3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Kovošrot</w:t>
            </w:r>
          </w:p>
        </w:tc>
        <w:tc>
          <w:tcPr>
            <w:tcW w:w="2185" w:type="dxa"/>
            <w:vAlign w:val="center"/>
          </w:tcPr>
          <w:p w14:paraId="1BC1FE65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Původní materiál</w:t>
            </w:r>
          </w:p>
        </w:tc>
      </w:tr>
      <w:tr w:rsidR="003C225D" w:rsidRPr="002D162A" w14:paraId="1F830C35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202E5CBB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170411</w:t>
            </w:r>
          </w:p>
        </w:tc>
        <w:tc>
          <w:tcPr>
            <w:tcW w:w="1701" w:type="dxa"/>
            <w:vAlign w:val="center"/>
          </w:tcPr>
          <w:p w14:paraId="2DA824F6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kabely</w:t>
            </w:r>
          </w:p>
        </w:tc>
        <w:tc>
          <w:tcPr>
            <w:tcW w:w="1276" w:type="dxa"/>
            <w:vAlign w:val="center"/>
          </w:tcPr>
          <w:p w14:paraId="269EBF98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3328F5F9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Kovošrot</w:t>
            </w:r>
          </w:p>
        </w:tc>
        <w:tc>
          <w:tcPr>
            <w:tcW w:w="2185" w:type="dxa"/>
            <w:vAlign w:val="center"/>
          </w:tcPr>
          <w:p w14:paraId="45711D6F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kabely</w:t>
            </w:r>
          </w:p>
        </w:tc>
      </w:tr>
      <w:tr w:rsidR="003C225D" w:rsidRPr="002D162A" w14:paraId="629CEB07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017821C7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170504</w:t>
            </w:r>
          </w:p>
        </w:tc>
        <w:tc>
          <w:tcPr>
            <w:tcW w:w="1701" w:type="dxa"/>
            <w:vAlign w:val="center"/>
          </w:tcPr>
          <w:p w14:paraId="78B47E92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zemina </w:t>
            </w:r>
            <w:r w:rsidRPr="000F6638">
              <w:rPr>
                <w:rFonts w:asciiTheme="minorHAnsi" w:hAnsiTheme="minorHAnsi" w:cstheme="minorHAnsi"/>
              </w:rPr>
              <w:t>a kamení</w:t>
            </w:r>
          </w:p>
        </w:tc>
        <w:tc>
          <w:tcPr>
            <w:tcW w:w="1276" w:type="dxa"/>
            <w:vAlign w:val="center"/>
          </w:tcPr>
          <w:p w14:paraId="3F68987B" w14:textId="77777777" w:rsidR="003C225D" w:rsidRPr="000F663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2AAE8C37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Skládka inertního materiálu</w:t>
            </w:r>
          </w:p>
        </w:tc>
        <w:tc>
          <w:tcPr>
            <w:tcW w:w="2185" w:type="dxa"/>
            <w:vAlign w:val="center"/>
          </w:tcPr>
          <w:p w14:paraId="0545D22E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vykopaná zemina</w:t>
            </w:r>
          </w:p>
        </w:tc>
      </w:tr>
    </w:tbl>
    <w:p w14:paraId="38F14DDA" w14:textId="77777777" w:rsidR="003C225D" w:rsidRPr="002D162A" w:rsidRDefault="003C225D" w:rsidP="003C225D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1C4463A9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 xml:space="preserve">Přednostně bude dle §11 zákona o odpadech zajištěno využití odpadů před jejich odstraněním, materiálové využití bude mít přednost před jiným využitím odpadů. </w:t>
      </w:r>
    </w:p>
    <w:p w14:paraId="06B01E78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Dle §12 zákona o odpadech bude nevyužitý odpad odvážen ihned na nařízené skládky. Odpady budou předány pouze osobám, které jsou dle §12 zákona o odpadech k jejich převzetí oprávněny.</w:t>
      </w:r>
    </w:p>
    <w:p w14:paraId="2D8D8D6E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lastRenderedPageBreak/>
        <w:t>Dodavatel zemních prací je povinen řídit se §16 zákona o odpadech, zejména vést průběžnou evidenci o odpadech a způsobech nakládání s nimi.</w:t>
      </w:r>
    </w:p>
    <w:p w14:paraId="2A777267" w14:textId="77777777" w:rsidR="00E8258F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K předání ukončené stavby bude předloženo prohlášení o nakládání s odpady dle zákona č. 383/2001 Sb. (nakládání s odpady), které bude obsahovat záznamy o dalším využití odpadů ze stavební činnosti a seznam příjmových dokladů ze skládek odpadů.</w:t>
      </w:r>
    </w:p>
    <w:p w14:paraId="436CB129" w14:textId="77777777" w:rsidR="00713F57" w:rsidRPr="003946F4" w:rsidRDefault="00713F57" w:rsidP="002E38F1">
      <w:pPr>
        <w:pStyle w:val="Odstavec"/>
        <w:ind w:left="993" w:hanging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b) vliv na přírodu a krajinu (ochrana dřevin, ochrana památných stromů, ochrana rostlin a živočichů apod.) zachování ekologických funkcí a vazeb v</w:t>
      </w:r>
      <w:r w:rsidR="00F74ED1" w:rsidRPr="003946F4">
        <w:rPr>
          <w:rFonts w:asciiTheme="minorHAnsi" w:hAnsiTheme="minorHAnsi"/>
          <w:b/>
          <w:sz w:val="24"/>
          <w:szCs w:val="24"/>
        </w:rPr>
        <w:t> </w:t>
      </w:r>
      <w:r w:rsidRPr="003946F4">
        <w:rPr>
          <w:rFonts w:asciiTheme="minorHAnsi" w:hAnsiTheme="minorHAnsi"/>
          <w:b/>
          <w:sz w:val="24"/>
          <w:szCs w:val="24"/>
        </w:rPr>
        <w:t>krajině</w:t>
      </w:r>
    </w:p>
    <w:p w14:paraId="3BD54045" w14:textId="77777777" w:rsidR="00F74ED1" w:rsidRPr="00713F57" w:rsidRDefault="002E38F1" w:rsidP="002E38F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nemá vliv na přírodu a krajinu, tudíž budou zachovány ekologické funkce a vazby v krajině.</w:t>
      </w:r>
    </w:p>
    <w:p w14:paraId="7F0F70C1" w14:textId="77777777" w:rsidR="002E38F1" w:rsidRPr="003946F4" w:rsidRDefault="00713F57" w:rsidP="002E38F1">
      <w:pPr>
        <w:pStyle w:val="Odstavec"/>
        <w:ind w:left="1069" w:hanging="360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c) vliv na soustavu chráněných území Natura 2000</w:t>
      </w:r>
    </w:p>
    <w:p w14:paraId="0E658637" w14:textId="77777777" w:rsidR="00F74ED1" w:rsidRPr="00713F57" w:rsidRDefault="002E38F1" w:rsidP="002E38F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je mimo soustavu chráněných území Natura 2000</w:t>
      </w:r>
    </w:p>
    <w:p w14:paraId="67DAA73F" w14:textId="77777777" w:rsidR="00713F57" w:rsidRPr="003946F4" w:rsidRDefault="00713F57" w:rsidP="002E38F1">
      <w:pPr>
        <w:pStyle w:val="Odstavec"/>
        <w:ind w:left="1069" w:hanging="360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d) návrh zohlednění podmínek ze závěru zjišťovacího řízení nebo stanoviska EIA</w:t>
      </w:r>
    </w:p>
    <w:p w14:paraId="4A4F0FBA" w14:textId="77777777" w:rsidR="00F74ED1" w:rsidRPr="00C2678E" w:rsidRDefault="00C2678E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2678E">
        <w:rPr>
          <w:rFonts w:asciiTheme="minorHAnsi" w:hAnsiTheme="minorHAnsi"/>
          <w:sz w:val="24"/>
          <w:szCs w:val="24"/>
        </w:rPr>
        <w:t xml:space="preserve">Předmětem projektu není </w:t>
      </w:r>
      <w:r>
        <w:rPr>
          <w:rFonts w:asciiTheme="minorHAnsi" w:hAnsiTheme="minorHAnsi"/>
          <w:sz w:val="24"/>
          <w:szCs w:val="24"/>
        </w:rPr>
        <w:t>tvorba ani zadání pro zjišťovací řízení a ani</w:t>
      </w:r>
      <w:r w:rsidR="00703538">
        <w:rPr>
          <w:rFonts w:asciiTheme="minorHAnsi" w:hAnsiTheme="minorHAnsi"/>
          <w:sz w:val="24"/>
          <w:szCs w:val="24"/>
        </w:rPr>
        <w:t xml:space="preserve"> požadavek</w:t>
      </w:r>
      <w:r>
        <w:rPr>
          <w:rFonts w:asciiTheme="minorHAnsi" w:hAnsiTheme="minorHAnsi"/>
          <w:sz w:val="24"/>
          <w:szCs w:val="24"/>
        </w:rPr>
        <w:t xml:space="preserve"> pro vytváření stanovisek z EIA.</w:t>
      </w:r>
    </w:p>
    <w:p w14:paraId="561B255D" w14:textId="77777777" w:rsidR="00713F57" w:rsidRPr="003946F4" w:rsidRDefault="00713F57" w:rsidP="00C2678E">
      <w:pPr>
        <w:pStyle w:val="Odstavec"/>
        <w:ind w:left="993" w:hanging="284"/>
        <w:jc w:val="both"/>
        <w:rPr>
          <w:rFonts w:asciiTheme="minorHAnsi" w:hAnsiTheme="minorHAnsi"/>
          <w:b/>
          <w:sz w:val="24"/>
          <w:szCs w:val="24"/>
        </w:rPr>
      </w:pPr>
      <w:r w:rsidRPr="00F74ED1">
        <w:rPr>
          <w:rFonts w:asciiTheme="minorHAnsi" w:hAnsiTheme="minorHAnsi"/>
          <w:sz w:val="24"/>
          <w:szCs w:val="24"/>
        </w:rPr>
        <w:t xml:space="preserve">e) </w:t>
      </w:r>
      <w:r w:rsidRPr="003946F4">
        <w:rPr>
          <w:rFonts w:asciiTheme="minorHAnsi" w:hAnsiTheme="minorHAnsi"/>
          <w:b/>
          <w:sz w:val="24"/>
          <w:szCs w:val="24"/>
        </w:rPr>
        <w:t>navrhovaná ochranná a bezpečnostní pásma, rozsah omezení a podmínky ochrany podle jiných právních předpisů</w:t>
      </w:r>
    </w:p>
    <w:p w14:paraId="6A7555F9" w14:textId="77777777" w:rsidR="00713F57" w:rsidRPr="003C225D" w:rsidRDefault="00C2678E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ochranná pásma jsou respektována a na nová nevzniká vlivem charakteru projektu žádný požadavek.</w:t>
      </w:r>
    </w:p>
    <w:p w14:paraId="32700E98" w14:textId="77777777" w:rsidR="00E8258F" w:rsidRPr="000D59E6" w:rsidRDefault="00302BD4" w:rsidP="00302BD4">
      <w:pPr>
        <w:pStyle w:val="N1"/>
      </w:pPr>
      <w:bookmarkStart w:id="38" w:name="_Toc502844169"/>
      <w:r>
        <w:t>Ochrana obyvatelstva</w:t>
      </w:r>
      <w:bookmarkEnd w:id="38"/>
    </w:p>
    <w:p w14:paraId="0FECAE98" w14:textId="77777777" w:rsidR="00B55C59" w:rsidRDefault="00713F57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713F57">
        <w:rPr>
          <w:rFonts w:asciiTheme="minorHAnsi" w:hAnsiTheme="minorHAnsi"/>
          <w:sz w:val="24"/>
          <w:szCs w:val="24"/>
        </w:rPr>
        <w:t>Splnění základních požadavků z hlediska plnění úkolů ochrany obyvatelstva</w:t>
      </w:r>
      <w:r>
        <w:rPr>
          <w:rFonts w:asciiTheme="minorHAnsi" w:hAnsiTheme="minorHAnsi"/>
          <w:sz w:val="24"/>
          <w:szCs w:val="24"/>
        </w:rPr>
        <w:t xml:space="preserve"> není vzhledem k charakteru tohoto projektu řešeno.</w:t>
      </w:r>
    </w:p>
    <w:p w14:paraId="05F2BABD" w14:textId="77777777" w:rsidR="00302BD4" w:rsidRDefault="00302BD4" w:rsidP="00302BD4">
      <w:pPr>
        <w:pStyle w:val="N1"/>
      </w:pPr>
      <w:bookmarkStart w:id="39" w:name="_Toc502844170"/>
      <w:r>
        <w:t>Zásady organizace výstavby</w:t>
      </w:r>
      <w:bookmarkEnd w:id="39"/>
    </w:p>
    <w:p w14:paraId="4BF29D01" w14:textId="77777777" w:rsidR="00713F57" w:rsidRPr="003946F4" w:rsidRDefault="00302BD4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Napojení na stávající dopravní a technickou infrastrukturu. </w:t>
      </w:r>
    </w:p>
    <w:p w14:paraId="357E1FFB" w14:textId="77777777" w:rsidR="00302BD4" w:rsidRDefault="00302BD4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02BD4">
        <w:rPr>
          <w:rFonts w:asciiTheme="minorHAnsi" w:hAnsiTheme="minorHAnsi"/>
          <w:sz w:val="24"/>
          <w:szCs w:val="24"/>
        </w:rPr>
        <w:t>Vzhledem k charakteru stavby není vyžadováno napojení na stávající dopravní a technickou infrastrukturu, vyjma využití přenosových cest systému GPRS</w:t>
      </w:r>
      <w:r>
        <w:rPr>
          <w:rFonts w:asciiTheme="minorHAnsi" w:hAnsiTheme="minorHAnsi"/>
          <w:sz w:val="24"/>
          <w:szCs w:val="24"/>
        </w:rPr>
        <w:t>.</w:t>
      </w:r>
    </w:p>
    <w:p w14:paraId="429DBA3F" w14:textId="77777777" w:rsidR="00713F57" w:rsidRPr="003946F4" w:rsidRDefault="00302BD4" w:rsidP="003946F4">
      <w:pPr>
        <w:pStyle w:val="Odstavec"/>
        <w:numPr>
          <w:ilvl w:val="0"/>
          <w:numId w:val="34"/>
        </w:numPr>
        <w:ind w:hanging="502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Ochrana okolí staveniště a požadavky související asanace, demolice, kácení dřevin. </w:t>
      </w:r>
    </w:p>
    <w:p w14:paraId="37FEE977" w14:textId="77777777" w:rsidR="00EB53DC" w:rsidRDefault="00302BD4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nevyžaduje</w:t>
      </w:r>
      <w:r w:rsidR="00EB53DC">
        <w:rPr>
          <w:rFonts w:asciiTheme="minorHAnsi" w:hAnsiTheme="minorHAnsi"/>
          <w:sz w:val="24"/>
          <w:szCs w:val="24"/>
        </w:rPr>
        <w:t xml:space="preserve"> ani jedno z uvedených v tomto bodě.</w:t>
      </w:r>
    </w:p>
    <w:p w14:paraId="494F4742" w14:textId="77777777" w:rsidR="00AA3CE6" w:rsidRPr="003946F4" w:rsidRDefault="00EB53DC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Maximální zábory pro staveniště (dočasné / i trvalé). </w:t>
      </w:r>
    </w:p>
    <w:p w14:paraId="016D7E54" w14:textId="77777777" w:rsidR="00EB53DC" w:rsidRDefault="00EB53DC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Stavba nevyžaduje žádné z uvedených. </w:t>
      </w:r>
    </w:p>
    <w:p w14:paraId="60941DB4" w14:textId="77777777" w:rsidR="00713F57" w:rsidRDefault="00EB53DC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Bilance zemních prací, požadavky na přísun nebo deponie zemin</w:t>
      </w:r>
      <w:r>
        <w:rPr>
          <w:rFonts w:asciiTheme="minorHAnsi" w:hAnsiTheme="minorHAnsi"/>
          <w:sz w:val="24"/>
          <w:szCs w:val="24"/>
        </w:rPr>
        <w:t xml:space="preserve">. </w:t>
      </w:r>
    </w:p>
    <w:p w14:paraId="2D445D48" w14:textId="77777777" w:rsidR="00302BD4" w:rsidRDefault="0028537B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Zemní práce budou prováděny ručně v prostorách výskytu kolizí s jinými inženýrskými sítěmi a pomocí mechanizace v místech bez inženýrských sítí. Zbylá zemina, které vznikne vlivem výkopových prací</w:t>
      </w:r>
      <w:r w:rsidR="0098401B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 xml:space="preserve"> bude odvezena na skládku interního materiálu.</w:t>
      </w:r>
    </w:p>
    <w:bookmarkEnd w:id="9"/>
    <w:p w14:paraId="32BB5EC3" w14:textId="77777777" w:rsidR="006A609C" w:rsidRDefault="006A609C" w:rsidP="006A609C">
      <w:pPr>
        <w:pStyle w:val="Odstavec"/>
        <w:jc w:val="both"/>
        <w:rPr>
          <w:rFonts w:asciiTheme="minorHAnsi" w:hAnsiTheme="minorHAnsi"/>
          <w:sz w:val="24"/>
          <w:szCs w:val="24"/>
        </w:rPr>
      </w:pPr>
    </w:p>
    <w:p w14:paraId="592F1CE1" w14:textId="19DF31DF" w:rsidR="003946F4" w:rsidRPr="00D44A42" w:rsidRDefault="003946F4" w:rsidP="00D44A42">
      <w:pPr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 xml:space="preserve">V Kladně </w:t>
      </w:r>
      <w:r>
        <w:rPr>
          <w:rFonts w:asciiTheme="minorHAnsi" w:hAnsiTheme="minorHAnsi" w:cs="Times New Roman"/>
          <w:color w:val="000000"/>
        </w:rPr>
        <w:t>1</w:t>
      </w:r>
      <w:r w:rsidR="00C25BF5">
        <w:rPr>
          <w:rFonts w:asciiTheme="minorHAnsi" w:hAnsiTheme="minorHAnsi" w:cs="Times New Roman"/>
          <w:color w:val="000000"/>
        </w:rPr>
        <w:t>5.10</w:t>
      </w:r>
      <w:r>
        <w:rPr>
          <w:rFonts w:asciiTheme="minorHAnsi" w:hAnsiTheme="minorHAnsi" w:cs="Times New Roman"/>
          <w:color w:val="000000"/>
        </w:rPr>
        <w:t>. 20</w:t>
      </w:r>
      <w:r w:rsidR="00C25BF5">
        <w:rPr>
          <w:rFonts w:asciiTheme="minorHAnsi" w:hAnsiTheme="minorHAnsi" w:cs="Times New Roman"/>
          <w:color w:val="000000"/>
        </w:rPr>
        <w:t>24</w:t>
      </w:r>
      <w:r>
        <w:rPr>
          <w:rFonts w:asciiTheme="minorHAnsi" w:hAnsiTheme="minorHAnsi" w:cs="Times New Roman"/>
          <w:color w:val="000000"/>
        </w:rPr>
        <w:t xml:space="preserve">                            COLSYS s.r.o. </w:t>
      </w:r>
    </w:p>
    <w:sectPr w:rsidR="003946F4" w:rsidRPr="00D44A42" w:rsidSect="00C54B91">
      <w:pgSz w:w="11906" w:h="16838" w:code="9"/>
      <w:pgMar w:top="2875" w:right="1274" w:bottom="1797" w:left="907" w:header="90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91858" w14:textId="77777777" w:rsidR="009A490E" w:rsidRDefault="009A490E" w:rsidP="0081121B">
      <w:r>
        <w:separator/>
      </w:r>
    </w:p>
  </w:endnote>
  <w:endnote w:type="continuationSeparator" w:id="0">
    <w:p w14:paraId="6539B8AC" w14:textId="77777777" w:rsidR="009A490E" w:rsidRDefault="009A490E" w:rsidP="0081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5"/>
    </w:tblGrid>
    <w:tr w:rsidR="006017D8" w14:paraId="30A2E6BE" w14:textId="77777777">
      <w:trPr>
        <w:trHeight w:val="180"/>
        <w:jc w:val="center"/>
      </w:trPr>
      <w:tc>
        <w:tcPr>
          <w:tcW w:w="10260" w:type="dxa"/>
          <w:tcMar>
            <w:left w:w="0" w:type="dxa"/>
            <w:right w:w="0" w:type="dxa"/>
          </w:tcMar>
        </w:tcPr>
        <w:p w14:paraId="45462FC1" w14:textId="77777777" w:rsidR="006017D8" w:rsidRDefault="006017D8" w:rsidP="002F7151">
          <w:pPr>
            <w:pStyle w:val="Zpat"/>
            <w:jc w:val="center"/>
          </w:pPr>
          <w:r>
            <w:rPr>
              <w:noProof/>
            </w:rPr>
            <w:drawing>
              <wp:inline distT="0" distB="0" distL="0" distR="0" wp14:anchorId="4027C53F" wp14:editId="50C6DAC0">
                <wp:extent cx="6410325" cy="38100"/>
                <wp:effectExtent l="19050" t="0" r="9525" b="0"/>
                <wp:docPr id="8" name="obráz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47AC283" w14:textId="77777777" w:rsidR="006017D8" w:rsidRPr="004D7C68" w:rsidRDefault="006017D8" w:rsidP="00A366D6">
    <w:pPr>
      <w:pStyle w:val="Zpat"/>
      <w:jc w:val="left"/>
      <w:rPr>
        <w:sz w:val="40"/>
        <w:szCs w:val="40"/>
      </w:rPr>
    </w:pPr>
  </w:p>
  <w:p w14:paraId="24852456" w14:textId="77777777" w:rsidR="006017D8" w:rsidRDefault="006017D8" w:rsidP="00E648C8">
    <w:pPr>
      <w:pStyle w:val="Zpat"/>
      <w:rPr>
        <w:bCs w:val="0"/>
      </w:rPr>
    </w:pPr>
    <w:r w:rsidRPr="004D7C68">
      <w:rPr>
        <w:bCs w:val="0"/>
      </w:rPr>
      <w:t xml:space="preserve">Strana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PAGE </w:instrText>
    </w:r>
    <w:r w:rsidRPr="004D7C68">
      <w:rPr>
        <w:bCs w:val="0"/>
      </w:rPr>
      <w:fldChar w:fldCharType="separate"/>
    </w:r>
    <w:r w:rsidR="00D44A42">
      <w:rPr>
        <w:bCs w:val="0"/>
        <w:noProof/>
      </w:rPr>
      <w:t>3</w:t>
    </w:r>
    <w:r w:rsidRPr="004D7C68">
      <w:rPr>
        <w:bCs w:val="0"/>
      </w:rPr>
      <w:fldChar w:fldCharType="end"/>
    </w:r>
    <w:r w:rsidRPr="004D7C68">
      <w:rPr>
        <w:bCs w:val="0"/>
      </w:rPr>
      <w:t xml:space="preserve"> (celkem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NUMPAGES </w:instrText>
    </w:r>
    <w:r w:rsidRPr="004D7C68">
      <w:rPr>
        <w:bCs w:val="0"/>
      </w:rPr>
      <w:fldChar w:fldCharType="separate"/>
    </w:r>
    <w:r w:rsidR="00D44A42">
      <w:rPr>
        <w:bCs w:val="0"/>
        <w:noProof/>
      </w:rPr>
      <w:t>10</w:t>
    </w:r>
    <w:r w:rsidRPr="004D7C68">
      <w:rPr>
        <w:bCs w:val="0"/>
      </w:rPr>
      <w:fldChar w:fldCharType="end"/>
    </w:r>
    <w:r w:rsidRPr="004D7C68">
      <w:rPr>
        <w:bCs w:val="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289434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1E6F2CD" w14:textId="77777777" w:rsidR="00D44A42" w:rsidRDefault="00D44A42">
            <w:pPr>
              <w:pStyle w:val="Zpat"/>
            </w:pPr>
            <w:r>
              <w:rPr>
                <w:noProof/>
              </w:rPr>
              <w:drawing>
                <wp:inline distT="0" distB="0" distL="0" distR="0" wp14:anchorId="140C9292" wp14:editId="415F9B25">
                  <wp:extent cx="6408420" cy="38089"/>
                  <wp:effectExtent l="0" t="0" r="0" b="635"/>
                  <wp:docPr id="1" name="obráze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8420" cy="38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FD82AF" w14:textId="77777777" w:rsidR="00D44A42" w:rsidRDefault="00D44A42">
            <w:pPr>
              <w:pStyle w:val="Zpat"/>
            </w:pPr>
          </w:p>
          <w:p w14:paraId="4F8B2FBE" w14:textId="77777777" w:rsidR="00D44A42" w:rsidRDefault="00D44A42">
            <w:pPr>
              <w:pStyle w:val="Zpat"/>
            </w:pPr>
          </w:p>
          <w:p w14:paraId="29B36065" w14:textId="77777777" w:rsidR="00D44A42" w:rsidRDefault="00D44A42">
            <w:pPr>
              <w:pStyle w:val="Zpat"/>
            </w:pPr>
            <w:r>
              <w:t xml:space="preserve">Stránka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10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14:paraId="6185CA65" w14:textId="77777777" w:rsidR="006017D8" w:rsidRPr="004D7C68" w:rsidRDefault="006017D8" w:rsidP="004D7C68">
    <w:pPr>
      <w:pStyle w:val="Zpat"/>
      <w:jc w:val="lef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70E0F" w14:textId="77777777" w:rsidR="009A490E" w:rsidRDefault="009A490E" w:rsidP="0081121B">
      <w:r>
        <w:separator/>
      </w:r>
    </w:p>
  </w:footnote>
  <w:footnote w:type="continuationSeparator" w:id="0">
    <w:p w14:paraId="115D389A" w14:textId="77777777" w:rsidR="009A490E" w:rsidRDefault="009A490E" w:rsidP="0081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2"/>
      <w:gridCol w:w="3675"/>
      <w:gridCol w:w="1436"/>
    </w:tblGrid>
    <w:tr w:rsidR="006017D8" w:rsidRPr="003C2764" w14:paraId="7F337229" w14:textId="77777777">
      <w:trPr>
        <w:trHeight w:val="535"/>
        <w:jc w:val="center"/>
      </w:trPr>
      <w:tc>
        <w:tcPr>
          <w:tcW w:w="5116" w:type="dxa"/>
          <w:tcMar>
            <w:left w:w="0" w:type="dxa"/>
            <w:right w:w="0" w:type="dxa"/>
          </w:tcMar>
        </w:tcPr>
        <w:p w14:paraId="158BDCFD" w14:textId="77777777" w:rsidR="006017D8" w:rsidRPr="00177AD3" w:rsidRDefault="006017D8" w:rsidP="00B46E56">
          <w:pPr>
            <w:pStyle w:val="Zhlav"/>
          </w:pPr>
          <w:r>
            <w:rPr>
              <w:noProof/>
            </w:rPr>
            <w:drawing>
              <wp:inline distT="0" distB="0" distL="0" distR="0" wp14:anchorId="5808F930" wp14:editId="6B4C7A6E">
                <wp:extent cx="2514600" cy="542925"/>
                <wp:effectExtent l="19050" t="0" r="0" b="0"/>
                <wp:docPr id="4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31A98ABC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503C2A4F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2F2FF4A3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5DC8E62F" w14:textId="77777777" w:rsidR="006017D8" w:rsidRPr="003C2764" w:rsidRDefault="006017D8" w:rsidP="00B46E56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6017D8" w:rsidRPr="00177AD3" w14:paraId="11D82839" w14:textId="77777777">
      <w:trPr>
        <w:trHeight w:val="567"/>
        <w:jc w:val="center"/>
      </w:trPr>
      <w:tc>
        <w:tcPr>
          <w:tcW w:w="8890" w:type="dxa"/>
          <w:gridSpan w:val="2"/>
          <w:tcMar>
            <w:left w:w="0" w:type="dxa"/>
            <w:right w:w="0" w:type="dxa"/>
          </w:tcMar>
          <w:vAlign w:val="center"/>
        </w:tcPr>
        <w:p w14:paraId="73AF8DF8" w14:textId="77777777" w:rsidR="006017D8" w:rsidRPr="00177AD3" w:rsidRDefault="006017D8" w:rsidP="00B46E56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7001BF8D" wp14:editId="0E1E6C27">
                <wp:extent cx="5476875" cy="38100"/>
                <wp:effectExtent l="19050" t="0" r="9525" b="0"/>
                <wp:docPr id="5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30E665B2" w14:textId="77777777" w:rsidR="006017D8" w:rsidRPr="00177AD3" w:rsidRDefault="006017D8" w:rsidP="00B46E56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2C8BBBEB" w14:textId="77777777" w:rsidR="006017D8" w:rsidRPr="003C2764" w:rsidRDefault="006017D8" w:rsidP="00911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8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96"/>
      <w:gridCol w:w="3556"/>
      <w:gridCol w:w="1430"/>
    </w:tblGrid>
    <w:tr w:rsidR="006017D8" w:rsidRPr="003C2764" w14:paraId="3CFEDB72" w14:textId="77777777" w:rsidTr="00603802">
      <w:trPr>
        <w:trHeight w:val="366"/>
      </w:trPr>
      <w:tc>
        <w:tcPr>
          <w:tcW w:w="5196" w:type="dxa"/>
          <w:tcMar>
            <w:left w:w="0" w:type="dxa"/>
            <w:right w:w="0" w:type="dxa"/>
          </w:tcMar>
        </w:tcPr>
        <w:p w14:paraId="16AF45AB" w14:textId="77777777" w:rsidR="006017D8" w:rsidRPr="00177AD3" w:rsidRDefault="006017D8" w:rsidP="00194068">
          <w:pPr>
            <w:pStyle w:val="Zhlav"/>
          </w:pPr>
          <w:r>
            <w:rPr>
              <w:noProof/>
            </w:rPr>
            <w:drawing>
              <wp:inline distT="0" distB="0" distL="0" distR="0" wp14:anchorId="77C2E1EC" wp14:editId="0A620356">
                <wp:extent cx="2514600" cy="542925"/>
                <wp:effectExtent l="19050" t="0" r="0" b="0"/>
                <wp:docPr id="9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5D107F92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5CFAE4B2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202466A5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>IČ: 14799634, DIČ: CZ14799634, OR: Městský soud v Praze, odd C., vl. 902</w:t>
          </w:r>
        </w:p>
        <w:p w14:paraId="2F828396" w14:textId="77777777" w:rsidR="006017D8" w:rsidRPr="003C2764" w:rsidRDefault="006017D8" w:rsidP="00194068">
          <w:pPr>
            <w:jc w:val="right"/>
          </w:pPr>
          <w:r w:rsidRPr="003C2764">
            <w:rPr>
              <w:sz w:val="14"/>
              <w:szCs w:val="14"/>
            </w:rPr>
            <w:t>bank. spojení: UniCredit Bank Czech Republic, a.s., č.účtu: 0200240009/2700</w:t>
          </w:r>
        </w:p>
      </w:tc>
    </w:tr>
    <w:tr w:rsidR="006017D8" w:rsidRPr="00177AD3" w14:paraId="66DED146" w14:textId="77777777" w:rsidTr="00603802">
      <w:trPr>
        <w:trHeight w:val="386"/>
      </w:trPr>
      <w:tc>
        <w:tcPr>
          <w:tcW w:w="8752" w:type="dxa"/>
          <w:gridSpan w:val="2"/>
          <w:tcMar>
            <w:left w:w="0" w:type="dxa"/>
            <w:right w:w="0" w:type="dxa"/>
          </w:tcMar>
          <w:vAlign w:val="center"/>
        </w:tcPr>
        <w:p w14:paraId="183588F8" w14:textId="77777777" w:rsidR="006017D8" w:rsidRPr="00177AD3" w:rsidRDefault="006017D8" w:rsidP="00194068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6D26C398" wp14:editId="032A97C2">
                <wp:extent cx="5476875" cy="38100"/>
                <wp:effectExtent l="19050" t="0" r="9525" b="0"/>
                <wp:docPr id="10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9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58D462CA" w14:textId="77777777" w:rsidR="006017D8" w:rsidRPr="00177AD3" w:rsidRDefault="006017D8" w:rsidP="00194068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0D0F47DE" w14:textId="77777777" w:rsidR="006017D8" w:rsidRDefault="006017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7173"/>
    <w:multiLevelType w:val="hybridMultilevel"/>
    <w:tmpl w:val="2704084A"/>
    <w:lvl w:ilvl="0" w:tplc="3AD8EE0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F62AA8"/>
    <w:multiLevelType w:val="multilevel"/>
    <w:tmpl w:val="FA485A82"/>
    <w:lvl w:ilvl="0">
      <w:start w:val="1"/>
      <w:numFmt w:val="none"/>
      <w:lvlText w:val="B 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8834217"/>
    <w:multiLevelType w:val="hybridMultilevel"/>
    <w:tmpl w:val="2850E340"/>
    <w:lvl w:ilvl="0" w:tplc="E4681B42">
      <w:start w:val="1"/>
      <w:numFmt w:val="lowerLetter"/>
      <w:lvlText w:val="%1)"/>
      <w:lvlJc w:val="left"/>
      <w:pPr>
        <w:ind w:left="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88" w:hanging="360"/>
      </w:pPr>
    </w:lvl>
    <w:lvl w:ilvl="2" w:tplc="0405001B" w:tentative="1">
      <w:start w:val="1"/>
      <w:numFmt w:val="lowerRoman"/>
      <w:lvlText w:val="%3."/>
      <w:lvlJc w:val="right"/>
      <w:pPr>
        <w:ind w:left="2408" w:hanging="180"/>
      </w:pPr>
    </w:lvl>
    <w:lvl w:ilvl="3" w:tplc="0405000F" w:tentative="1">
      <w:start w:val="1"/>
      <w:numFmt w:val="decimal"/>
      <w:lvlText w:val="%4."/>
      <w:lvlJc w:val="left"/>
      <w:pPr>
        <w:ind w:left="3128" w:hanging="360"/>
      </w:pPr>
    </w:lvl>
    <w:lvl w:ilvl="4" w:tplc="04050019" w:tentative="1">
      <w:start w:val="1"/>
      <w:numFmt w:val="lowerLetter"/>
      <w:lvlText w:val="%5."/>
      <w:lvlJc w:val="left"/>
      <w:pPr>
        <w:ind w:left="3848" w:hanging="360"/>
      </w:pPr>
    </w:lvl>
    <w:lvl w:ilvl="5" w:tplc="0405001B" w:tentative="1">
      <w:start w:val="1"/>
      <w:numFmt w:val="lowerRoman"/>
      <w:lvlText w:val="%6."/>
      <w:lvlJc w:val="right"/>
      <w:pPr>
        <w:ind w:left="4568" w:hanging="180"/>
      </w:pPr>
    </w:lvl>
    <w:lvl w:ilvl="6" w:tplc="0405000F" w:tentative="1">
      <w:start w:val="1"/>
      <w:numFmt w:val="decimal"/>
      <w:lvlText w:val="%7."/>
      <w:lvlJc w:val="left"/>
      <w:pPr>
        <w:ind w:left="5288" w:hanging="360"/>
      </w:pPr>
    </w:lvl>
    <w:lvl w:ilvl="7" w:tplc="04050019" w:tentative="1">
      <w:start w:val="1"/>
      <w:numFmt w:val="lowerLetter"/>
      <w:lvlText w:val="%8."/>
      <w:lvlJc w:val="left"/>
      <w:pPr>
        <w:ind w:left="6008" w:hanging="360"/>
      </w:pPr>
    </w:lvl>
    <w:lvl w:ilvl="8" w:tplc="040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3" w15:restartNumberingAfterBreak="0">
    <w:nsid w:val="0CB36B92"/>
    <w:multiLevelType w:val="hybridMultilevel"/>
    <w:tmpl w:val="331E7232"/>
    <w:lvl w:ilvl="0" w:tplc="2FBC9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DD79CE"/>
    <w:multiLevelType w:val="hybridMultilevel"/>
    <w:tmpl w:val="0D5271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64DB8"/>
    <w:multiLevelType w:val="multilevel"/>
    <w:tmpl w:val="D2DCD1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3"/>
      <w:lvlText w:val="%1.%2.%3"/>
      <w:lvlJc w:val="left"/>
      <w:pPr>
        <w:tabs>
          <w:tab w:val="num" w:pos="1004"/>
        </w:tabs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6E05395"/>
    <w:multiLevelType w:val="hybridMultilevel"/>
    <w:tmpl w:val="5E4A914A"/>
    <w:lvl w:ilvl="0" w:tplc="1AD0F994">
      <w:start w:val="1"/>
      <w:numFmt w:val="bullet"/>
      <w:pStyle w:val="Normlnseznam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3AFE7642">
      <w:start w:val="142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C4F34F3"/>
    <w:multiLevelType w:val="hybridMultilevel"/>
    <w:tmpl w:val="C37AC5A4"/>
    <w:lvl w:ilvl="0" w:tplc="0D0E1C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8573FF2"/>
    <w:multiLevelType w:val="hybridMultilevel"/>
    <w:tmpl w:val="ABF8B73C"/>
    <w:lvl w:ilvl="0" w:tplc="B756EC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F24AAA"/>
    <w:multiLevelType w:val="hybridMultilevel"/>
    <w:tmpl w:val="ABF8B73C"/>
    <w:lvl w:ilvl="0" w:tplc="B756EC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E5833B6"/>
    <w:multiLevelType w:val="hybridMultilevel"/>
    <w:tmpl w:val="9072E2AC"/>
    <w:lvl w:ilvl="0" w:tplc="A67A105C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FE23786"/>
    <w:multiLevelType w:val="hybridMultilevel"/>
    <w:tmpl w:val="A9FC945E"/>
    <w:lvl w:ilvl="0" w:tplc="04050003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24041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B0423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E9E57E3"/>
    <w:multiLevelType w:val="multilevel"/>
    <w:tmpl w:val="FA485A82"/>
    <w:lvl w:ilvl="0">
      <w:start w:val="1"/>
      <w:numFmt w:val="none"/>
      <w:lvlText w:val="B 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51252FF"/>
    <w:multiLevelType w:val="hybridMultilevel"/>
    <w:tmpl w:val="51463FEC"/>
    <w:lvl w:ilvl="0" w:tplc="97A2C0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9C5B65"/>
    <w:multiLevelType w:val="hybridMultilevel"/>
    <w:tmpl w:val="4342A5CA"/>
    <w:lvl w:ilvl="0" w:tplc="B4B8809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7" w15:restartNumberingAfterBreak="0">
    <w:nsid w:val="582725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E55BE6"/>
    <w:multiLevelType w:val="multilevel"/>
    <w:tmpl w:val="C8AAAC16"/>
    <w:styleLink w:val="Nadpiskapitoly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hint="default"/>
      </w:rPr>
    </w:lvl>
  </w:abstractNum>
  <w:abstractNum w:abstractNumId="19" w15:restartNumberingAfterBreak="0">
    <w:nsid w:val="5E7D1B08"/>
    <w:multiLevelType w:val="multilevel"/>
    <w:tmpl w:val="675005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12C0FE7"/>
    <w:multiLevelType w:val="hybridMultilevel"/>
    <w:tmpl w:val="4B6E44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C7667"/>
    <w:multiLevelType w:val="hybridMultilevel"/>
    <w:tmpl w:val="322E74B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364259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3E30A7F"/>
    <w:multiLevelType w:val="hybridMultilevel"/>
    <w:tmpl w:val="D6F64458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8B20C1D"/>
    <w:multiLevelType w:val="hybridMultilevel"/>
    <w:tmpl w:val="BFF47D2C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10B01"/>
    <w:multiLevelType w:val="hybridMultilevel"/>
    <w:tmpl w:val="95D22A98"/>
    <w:lvl w:ilvl="0" w:tplc="04050003"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15536745">
    <w:abstractNumId w:val="18"/>
  </w:num>
  <w:num w:numId="2" w16cid:durableId="2060200078">
    <w:abstractNumId w:val="13"/>
  </w:num>
  <w:num w:numId="3" w16cid:durableId="1205406777">
    <w:abstractNumId w:val="5"/>
  </w:num>
  <w:num w:numId="4" w16cid:durableId="1232810409">
    <w:abstractNumId w:val="12"/>
  </w:num>
  <w:num w:numId="5" w16cid:durableId="841049942">
    <w:abstractNumId w:val="6"/>
  </w:num>
  <w:num w:numId="6" w16cid:durableId="2117289111">
    <w:abstractNumId w:val="3"/>
  </w:num>
  <w:num w:numId="7" w16cid:durableId="199170895">
    <w:abstractNumId w:val="23"/>
  </w:num>
  <w:num w:numId="8" w16cid:durableId="39256823">
    <w:abstractNumId w:val="24"/>
  </w:num>
  <w:num w:numId="9" w16cid:durableId="409811953">
    <w:abstractNumId w:val="21"/>
  </w:num>
  <w:num w:numId="10" w16cid:durableId="1226523314">
    <w:abstractNumId w:val="25"/>
  </w:num>
  <w:num w:numId="11" w16cid:durableId="2021737847">
    <w:abstractNumId w:val="5"/>
  </w:num>
  <w:num w:numId="12" w16cid:durableId="1707900874">
    <w:abstractNumId w:val="16"/>
  </w:num>
  <w:num w:numId="13" w16cid:durableId="1511798048">
    <w:abstractNumId w:val="0"/>
  </w:num>
  <w:num w:numId="14" w16cid:durableId="280961659">
    <w:abstractNumId w:val="5"/>
  </w:num>
  <w:num w:numId="15" w16cid:durableId="1176459206">
    <w:abstractNumId w:val="5"/>
  </w:num>
  <w:num w:numId="16" w16cid:durableId="1805732402">
    <w:abstractNumId w:val="5"/>
  </w:num>
  <w:num w:numId="17" w16cid:durableId="1022513555">
    <w:abstractNumId w:val="5"/>
  </w:num>
  <w:num w:numId="18" w16cid:durableId="321005812">
    <w:abstractNumId w:val="5"/>
  </w:num>
  <w:num w:numId="19" w16cid:durableId="763915763">
    <w:abstractNumId w:val="19"/>
  </w:num>
  <w:num w:numId="20" w16cid:durableId="1624187018">
    <w:abstractNumId w:val="5"/>
  </w:num>
  <w:num w:numId="21" w16cid:durableId="250050472">
    <w:abstractNumId w:val="5"/>
  </w:num>
  <w:num w:numId="22" w16cid:durableId="1562788855">
    <w:abstractNumId w:val="11"/>
  </w:num>
  <w:num w:numId="23" w16cid:durableId="1886983274">
    <w:abstractNumId w:val="5"/>
  </w:num>
  <w:num w:numId="24" w16cid:durableId="940259977">
    <w:abstractNumId w:val="5"/>
  </w:num>
  <w:num w:numId="25" w16cid:durableId="908230050">
    <w:abstractNumId w:val="5"/>
  </w:num>
  <w:num w:numId="26" w16cid:durableId="837426065">
    <w:abstractNumId w:val="5"/>
  </w:num>
  <w:num w:numId="27" w16cid:durableId="817696705">
    <w:abstractNumId w:val="5"/>
  </w:num>
  <w:num w:numId="28" w16cid:durableId="147987585">
    <w:abstractNumId w:val="5"/>
  </w:num>
  <w:num w:numId="29" w16cid:durableId="1918396648">
    <w:abstractNumId w:val="4"/>
  </w:num>
  <w:num w:numId="30" w16cid:durableId="775951723">
    <w:abstractNumId w:val="10"/>
  </w:num>
  <w:num w:numId="31" w16cid:durableId="509831167">
    <w:abstractNumId w:val="5"/>
  </w:num>
  <w:num w:numId="32" w16cid:durableId="438452286">
    <w:abstractNumId w:val="5"/>
  </w:num>
  <w:num w:numId="33" w16cid:durableId="1670408451">
    <w:abstractNumId w:val="20"/>
  </w:num>
  <w:num w:numId="34" w16cid:durableId="1156260250">
    <w:abstractNumId w:val="7"/>
  </w:num>
  <w:num w:numId="35" w16cid:durableId="640305801">
    <w:abstractNumId w:val="8"/>
  </w:num>
  <w:num w:numId="36" w16cid:durableId="309940892">
    <w:abstractNumId w:val="9"/>
  </w:num>
  <w:num w:numId="37" w16cid:durableId="1909537101">
    <w:abstractNumId w:val="22"/>
  </w:num>
  <w:num w:numId="38" w16cid:durableId="369843716">
    <w:abstractNumId w:val="1"/>
  </w:num>
  <w:num w:numId="39" w16cid:durableId="851335896">
    <w:abstractNumId w:val="14"/>
  </w:num>
  <w:num w:numId="40" w16cid:durableId="1771467201">
    <w:abstractNumId w:val="17"/>
  </w:num>
  <w:num w:numId="41" w16cid:durableId="864027581">
    <w:abstractNumId w:val="5"/>
  </w:num>
  <w:num w:numId="42" w16cid:durableId="1921987576">
    <w:abstractNumId w:val="5"/>
  </w:num>
  <w:num w:numId="43" w16cid:durableId="436559451">
    <w:abstractNumId w:val="5"/>
  </w:num>
  <w:num w:numId="44" w16cid:durableId="2000308878">
    <w:abstractNumId w:val="5"/>
  </w:num>
  <w:num w:numId="45" w16cid:durableId="2137985544">
    <w:abstractNumId w:val="5"/>
  </w:num>
  <w:num w:numId="46" w16cid:durableId="1722243151">
    <w:abstractNumId w:val="5"/>
  </w:num>
  <w:num w:numId="47" w16cid:durableId="467825951">
    <w:abstractNumId w:val="2"/>
  </w:num>
  <w:num w:numId="48" w16cid:durableId="1054886238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07"/>
    <w:rsid w:val="000004A7"/>
    <w:rsid w:val="00001A92"/>
    <w:rsid w:val="000053DA"/>
    <w:rsid w:val="00016AEC"/>
    <w:rsid w:val="00025D34"/>
    <w:rsid w:val="000311BA"/>
    <w:rsid w:val="00032E5B"/>
    <w:rsid w:val="00035339"/>
    <w:rsid w:val="00036DDE"/>
    <w:rsid w:val="00040F0D"/>
    <w:rsid w:val="000548E1"/>
    <w:rsid w:val="00055181"/>
    <w:rsid w:val="000569C9"/>
    <w:rsid w:val="00056CC2"/>
    <w:rsid w:val="000577E0"/>
    <w:rsid w:val="00061D1E"/>
    <w:rsid w:val="00082C25"/>
    <w:rsid w:val="00084660"/>
    <w:rsid w:val="00095353"/>
    <w:rsid w:val="00095A4D"/>
    <w:rsid w:val="00097A0D"/>
    <w:rsid w:val="000A0999"/>
    <w:rsid w:val="000A2E04"/>
    <w:rsid w:val="000A3A39"/>
    <w:rsid w:val="000A43C9"/>
    <w:rsid w:val="000B7069"/>
    <w:rsid w:val="000D4127"/>
    <w:rsid w:val="000D56EE"/>
    <w:rsid w:val="000D59E6"/>
    <w:rsid w:val="000D70BD"/>
    <w:rsid w:val="000E0A1A"/>
    <w:rsid w:val="000E0E58"/>
    <w:rsid w:val="000E1085"/>
    <w:rsid w:val="000E2F03"/>
    <w:rsid w:val="000F125A"/>
    <w:rsid w:val="000F14FD"/>
    <w:rsid w:val="000F6638"/>
    <w:rsid w:val="001107A0"/>
    <w:rsid w:val="001162E5"/>
    <w:rsid w:val="00117C54"/>
    <w:rsid w:val="00123BDC"/>
    <w:rsid w:val="00137CF9"/>
    <w:rsid w:val="00141FC2"/>
    <w:rsid w:val="001443F9"/>
    <w:rsid w:val="00147A61"/>
    <w:rsid w:val="00157B42"/>
    <w:rsid w:val="00161378"/>
    <w:rsid w:val="00167321"/>
    <w:rsid w:val="00171E76"/>
    <w:rsid w:val="00173C57"/>
    <w:rsid w:val="00180022"/>
    <w:rsid w:val="0018273D"/>
    <w:rsid w:val="001936B6"/>
    <w:rsid w:val="00193DD6"/>
    <w:rsid w:val="00194068"/>
    <w:rsid w:val="001A0BDE"/>
    <w:rsid w:val="001A1F09"/>
    <w:rsid w:val="001A5F12"/>
    <w:rsid w:val="001A7265"/>
    <w:rsid w:val="001B0D35"/>
    <w:rsid w:val="001C2ABB"/>
    <w:rsid w:val="001E12FF"/>
    <w:rsid w:val="001E3B05"/>
    <w:rsid w:val="002068DD"/>
    <w:rsid w:val="00213631"/>
    <w:rsid w:val="00222BDB"/>
    <w:rsid w:val="002269D1"/>
    <w:rsid w:val="002302DE"/>
    <w:rsid w:val="00235863"/>
    <w:rsid w:val="00237912"/>
    <w:rsid w:val="00237B61"/>
    <w:rsid w:val="00243AE8"/>
    <w:rsid w:val="002448FB"/>
    <w:rsid w:val="00245BFD"/>
    <w:rsid w:val="00246DA4"/>
    <w:rsid w:val="00247149"/>
    <w:rsid w:val="00252BBB"/>
    <w:rsid w:val="002659BF"/>
    <w:rsid w:val="00271B71"/>
    <w:rsid w:val="002720BA"/>
    <w:rsid w:val="002742AF"/>
    <w:rsid w:val="00276514"/>
    <w:rsid w:val="0028128D"/>
    <w:rsid w:val="00281933"/>
    <w:rsid w:val="00282C39"/>
    <w:rsid w:val="00282D35"/>
    <w:rsid w:val="0028537B"/>
    <w:rsid w:val="00285AE9"/>
    <w:rsid w:val="00296976"/>
    <w:rsid w:val="002A0E9E"/>
    <w:rsid w:val="002A0FF8"/>
    <w:rsid w:val="002A2FD5"/>
    <w:rsid w:val="002A32ED"/>
    <w:rsid w:val="002A6B92"/>
    <w:rsid w:val="002A7481"/>
    <w:rsid w:val="002B5993"/>
    <w:rsid w:val="002C15BD"/>
    <w:rsid w:val="002C6020"/>
    <w:rsid w:val="002C63C2"/>
    <w:rsid w:val="002C7485"/>
    <w:rsid w:val="002E2158"/>
    <w:rsid w:val="002E38F1"/>
    <w:rsid w:val="002E76A9"/>
    <w:rsid w:val="002F194D"/>
    <w:rsid w:val="002F2B00"/>
    <w:rsid w:val="002F4876"/>
    <w:rsid w:val="002F7151"/>
    <w:rsid w:val="00301DE0"/>
    <w:rsid w:val="00302BD4"/>
    <w:rsid w:val="003045B5"/>
    <w:rsid w:val="00312743"/>
    <w:rsid w:val="00312B6A"/>
    <w:rsid w:val="0031425A"/>
    <w:rsid w:val="003265A3"/>
    <w:rsid w:val="0033057A"/>
    <w:rsid w:val="0033780C"/>
    <w:rsid w:val="0034115B"/>
    <w:rsid w:val="003439FE"/>
    <w:rsid w:val="00344399"/>
    <w:rsid w:val="00354C43"/>
    <w:rsid w:val="00363E36"/>
    <w:rsid w:val="00365492"/>
    <w:rsid w:val="00366D4B"/>
    <w:rsid w:val="00374A2A"/>
    <w:rsid w:val="003801CA"/>
    <w:rsid w:val="003802A8"/>
    <w:rsid w:val="00384A63"/>
    <w:rsid w:val="00384FCF"/>
    <w:rsid w:val="003946F4"/>
    <w:rsid w:val="00395620"/>
    <w:rsid w:val="00395F5C"/>
    <w:rsid w:val="003A4565"/>
    <w:rsid w:val="003A4B1B"/>
    <w:rsid w:val="003A510F"/>
    <w:rsid w:val="003A6DD9"/>
    <w:rsid w:val="003A7AE0"/>
    <w:rsid w:val="003B4426"/>
    <w:rsid w:val="003C225D"/>
    <w:rsid w:val="003C2764"/>
    <w:rsid w:val="003C6B94"/>
    <w:rsid w:val="003D1A8A"/>
    <w:rsid w:val="003D22C9"/>
    <w:rsid w:val="003D68A4"/>
    <w:rsid w:val="003E4B21"/>
    <w:rsid w:val="003E4EBB"/>
    <w:rsid w:val="003E57DA"/>
    <w:rsid w:val="003F17F3"/>
    <w:rsid w:val="003F2AE3"/>
    <w:rsid w:val="00400622"/>
    <w:rsid w:val="0040092B"/>
    <w:rsid w:val="004021B7"/>
    <w:rsid w:val="00403385"/>
    <w:rsid w:val="004059AC"/>
    <w:rsid w:val="00406DC0"/>
    <w:rsid w:val="00433A4F"/>
    <w:rsid w:val="004357FF"/>
    <w:rsid w:val="004376C8"/>
    <w:rsid w:val="00441AAC"/>
    <w:rsid w:val="00442897"/>
    <w:rsid w:val="0044666A"/>
    <w:rsid w:val="0045411D"/>
    <w:rsid w:val="00463228"/>
    <w:rsid w:val="00472FB0"/>
    <w:rsid w:val="00475E5B"/>
    <w:rsid w:val="00477F38"/>
    <w:rsid w:val="00480AF3"/>
    <w:rsid w:val="004826E0"/>
    <w:rsid w:val="00487CC7"/>
    <w:rsid w:val="00493004"/>
    <w:rsid w:val="0049577B"/>
    <w:rsid w:val="004B186D"/>
    <w:rsid w:val="004B3FEC"/>
    <w:rsid w:val="004D36CD"/>
    <w:rsid w:val="004D7C68"/>
    <w:rsid w:val="004E319B"/>
    <w:rsid w:val="004F4723"/>
    <w:rsid w:val="004F7267"/>
    <w:rsid w:val="00501598"/>
    <w:rsid w:val="005173FB"/>
    <w:rsid w:val="0052232D"/>
    <w:rsid w:val="00524286"/>
    <w:rsid w:val="00524AD9"/>
    <w:rsid w:val="005450D2"/>
    <w:rsid w:val="005532AE"/>
    <w:rsid w:val="00556CCD"/>
    <w:rsid w:val="00557998"/>
    <w:rsid w:val="00562DD9"/>
    <w:rsid w:val="00563812"/>
    <w:rsid w:val="005641A9"/>
    <w:rsid w:val="00564E22"/>
    <w:rsid w:val="005675F1"/>
    <w:rsid w:val="00567EDC"/>
    <w:rsid w:val="005720C6"/>
    <w:rsid w:val="0057739C"/>
    <w:rsid w:val="005773C0"/>
    <w:rsid w:val="005800C7"/>
    <w:rsid w:val="0058110C"/>
    <w:rsid w:val="00590214"/>
    <w:rsid w:val="00594AF8"/>
    <w:rsid w:val="0059649F"/>
    <w:rsid w:val="005A1276"/>
    <w:rsid w:val="005A35F6"/>
    <w:rsid w:val="005A50CC"/>
    <w:rsid w:val="005B6812"/>
    <w:rsid w:val="005C1B72"/>
    <w:rsid w:val="005C7FEF"/>
    <w:rsid w:val="005D1DBD"/>
    <w:rsid w:val="005D3C8F"/>
    <w:rsid w:val="005D3FBE"/>
    <w:rsid w:val="005D7B4B"/>
    <w:rsid w:val="005D7F76"/>
    <w:rsid w:val="005E1AFC"/>
    <w:rsid w:val="006017D8"/>
    <w:rsid w:val="00603802"/>
    <w:rsid w:val="00606DB2"/>
    <w:rsid w:val="00607A8B"/>
    <w:rsid w:val="0061130B"/>
    <w:rsid w:val="006114B7"/>
    <w:rsid w:val="00612AF2"/>
    <w:rsid w:val="0061382A"/>
    <w:rsid w:val="006143B6"/>
    <w:rsid w:val="006145CE"/>
    <w:rsid w:val="00616364"/>
    <w:rsid w:val="00630BB1"/>
    <w:rsid w:val="00637731"/>
    <w:rsid w:val="00644849"/>
    <w:rsid w:val="00644A74"/>
    <w:rsid w:val="00644F5C"/>
    <w:rsid w:val="006472F0"/>
    <w:rsid w:val="00650DE0"/>
    <w:rsid w:val="00663F31"/>
    <w:rsid w:val="006706EB"/>
    <w:rsid w:val="00680355"/>
    <w:rsid w:val="00687FDD"/>
    <w:rsid w:val="00691676"/>
    <w:rsid w:val="00693462"/>
    <w:rsid w:val="00694993"/>
    <w:rsid w:val="00694B3C"/>
    <w:rsid w:val="006A03D3"/>
    <w:rsid w:val="006A609C"/>
    <w:rsid w:val="006A6A99"/>
    <w:rsid w:val="006B33F7"/>
    <w:rsid w:val="006B7D53"/>
    <w:rsid w:val="006C07EE"/>
    <w:rsid w:val="006C2692"/>
    <w:rsid w:val="006D1DAC"/>
    <w:rsid w:val="006D3E1D"/>
    <w:rsid w:val="006D4264"/>
    <w:rsid w:val="006D75E5"/>
    <w:rsid w:val="006E1549"/>
    <w:rsid w:val="006E544F"/>
    <w:rsid w:val="006E6EAB"/>
    <w:rsid w:val="006F4B85"/>
    <w:rsid w:val="006F6677"/>
    <w:rsid w:val="006F7AFA"/>
    <w:rsid w:val="006F7B8B"/>
    <w:rsid w:val="00703538"/>
    <w:rsid w:val="007130E9"/>
    <w:rsid w:val="00713F57"/>
    <w:rsid w:val="0071725E"/>
    <w:rsid w:val="00724A3F"/>
    <w:rsid w:val="0074221C"/>
    <w:rsid w:val="007446FC"/>
    <w:rsid w:val="007464A5"/>
    <w:rsid w:val="0075726C"/>
    <w:rsid w:val="00757DA2"/>
    <w:rsid w:val="0076017C"/>
    <w:rsid w:val="00766015"/>
    <w:rsid w:val="00770A48"/>
    <w:rsid w:val="00773CB6"/>
    <w:rsid w:val="00783CE8"/>
    <w:rsid w:val="00784773"/>
    <w:rsid w:val="0079076D"/>
    <w:rsid w:val="00791CEB"/>
    <w:rsid w:val="0079276C"/>
    <w:rsid w:val="007B1C9C"/>
    <w:rsid w:val="007C24EE"/>
    <w:rsid w:val="007D0810"/>
    <w:rsid w:val="007D558F"/>
    <w:rsid w:val="007E61BD"/>
    <w:rsid w:val="007F700C"/>
    <w:rsid w:val="007F7C57"/>
    <w:rsid w:val="0081121B"/>
    <w:rsid w:val="008132F5"/>
    <w:rsid w:val="00813BDA"/>
    <w:rsid w:val="00816838"/>
    <w:rsid w:val="00820936"/>
    <w:rsid w:val="00821334"/>
    <w:rsid w:val="00824208"/>
    <w:rsid w:val="00830FB3"/>
    <w:rsid w:val="00834D63"/>
    <w:rsid w:val="00836181"/>
    <w:rsid w:val="00846F5B"/>
    <w:rsid w:val="00853186"/>
    <w:rsid w:val="0085552B"/>
    <w:rsid w:val="00855F8E"/>
    <w:rsid w:val="008602EF"/>
    <w:rsid w:val="00862D73"/>
    <w:rsid w:val="0087008D"/>
    <w:rsid w:val="00873584"/>
    <w:rsid w:val="0087791C"/>
    <w:rsid w:val="00882E0C"/>
    <w:rsid w:val="00883760"/>
    <w:rsid w:val="00895E92"/>
    <w:rsid w:val="008A1FE9"/>
    <w:rsid w:val="008A26CD"/>
    <w:rsid w:val="008B7CD9"/>
    <w:rsid w:val="008D23CE"/>
    <w:rsid w:val="008D4C9E"/>
    <w:rsid w:val="008D7F4C"/>
    <w:rsid w:val="008E1A34"/>
    <w:rsid w:val="008E696D"/>
    <w:rsid w:val="008F21F0"/>
    <w:rsid w:val="008F57C6"/>
    <w:rsid w:val="008F77CE"/>
    <w:rsid w:val="009030CF"/>
    <w:rsid w:val="00904557"/>
    <w:rsid w:val="009112FD"/>
    <w:rsid w:val="00911785"/>
    <w:rsid w:val="00911FDE"/>
    <w:rsid w:val="00917C8E"/>
    <w:rsid w:val="00923F1B"/>
    <w:rsid w:val="00924F4C"/>
    <w:rsid w:val="0092520F"/>
    <w:rsid w:val="00927418"/>
    <w:rsid w:val="009318B6"/>
    <w:rsid w:val="0093676C"/>
    <w:rsid w:val="00937ACE"/>
    <w:rsid w:val="00950A5B"/>
    <w:rsid w:val="00952ADC"/>
    <w:rsid w:val="00952D82"/>
    <w:rsid w:val="0095783F"/>
    <w:rsid w:val="009672A4"/>
    <w:rsid w:val="0097018A"/>
    <w:rsid w:val="00974D74"/>
    <w:rsid w:val="009751CB"/>
    <w:rsid w:val="00975878"/>
    <w:rsid w:val="00982BCE"/>
    <w:rsid w:val="00983A4C"/>
    <w:rsid w:val="0098401B"/>
    <w:rsid w:val="00987643"/>
    <w:rsid w:val="0099326C"/>
    <w:rsid w:val="00993716"/>
    <w:rsid w:val="009937F8"/>
    <w:rsid w:val="009972A4"/>
    <w:rsid w:val="00997929"/>
    <w:rsid w:val="009A09BB"/>
    <w:rsid w:val="009A490E"/>
    <w:rsid w:val="009B11AB"/>
    <w:rsid w:val="009B300F"/>
    <w:rsid w:val="009B3DE7"/>
    <w:rsid w:val="009C038C"/>
    <w:rsid w:val="009C1A5D"/>
    <w:rsid w:val="009C25EB"/>
    <w:rsid w:val="009C3A0C"/>
    <w:rsid w:val="009C6F16"/>
    <w:rsid w:val="009D7675"/>
    <w:rsid w:val="009E35EA"/>
    <w:rsid w:val="009E53C2"/>
    <w:rsid w:val="009F63F8"/>
    <w:rsid w:val="009F6DDE"/>
    <w:rsid w:val="00A03C00"/>
    <w:rsid w:val="00A078AA"/>
    <w:rsid w:val="00A101E7"/>
    <w:rsid w:val="00A12FB3"/>
    <w:rsid w:val="00A1483E"/>
    <w:rsid w:val="00A14ACB"/>
    <w:rsid w:val="00A163A4"/>
    <w:rsid w:val="00A17B62"/>
    <w:rsid w:val="00A203DD"/>
    <w:rsid w:val="00A34446"/>
    <w:rsid w:val="00A366D6"/>
    <w:rsid w:val="00A449F6"/>
    <w:rsid w:val="00A51813"/>
    <w:rsid w:val="00A633CB"/>
    <w:rsid w:val="00A704F3"/>
    <w:rsid w:val="00A77781"/>
    <w:rsid w:val="00A87F03"/>
    <w:rsid w:val="00A90326"/>
    <w:rsid w:val="00A95AF9"/>
    <w:rsid w:val="00A96E2C"/>
    <w:rsid w:val="00AA04CB"/>
    <w:rsid w:val="00AA337C"/>
    <w:rsid w:val="00AA3CE6"/>
    <w:rsid w:val="00AA5C32"/>
    <w:rsid w:val="00AB0401"/>
    <w:rsid w:val="00AB050D"/>
    <w:rsid w:val="00AC2C69"/>
    <w:rsid w:val="00AC42AF"/>
    <w:rsid w:val="00AD02E3"/>
    <w:rsid w:val="00AD1944"/>
    <w:rsid w:val="00AD1A32"/>
    <w:rsid w:val="00AD391C"/>
    <w:rsid w:val="00AD4534"/>
    <w:rsid w:val="00AE1D29"/>
    <w:rsid w:val="00AE3885"/>
    <w:rsid w:val="00AE560C"/>
    <w:rsid w:val="00AE7028"/>
    <w:rsid w:val="00AF371C"/>
    <w:rsid w:val="00B04B51"/>
    <w:rsid w:val="00B23B7B"/>
    <w:rsid w:val="00B26E29"/>
    <w:rsid w:val="00B275C5"/>
    <w:rsid w:val="00B32646"/>
    <w:rsid w:val="00B3329D"/>
    <w:rsid w:val="00B33E0B"/>
    <w:rsid w:val="00B40158"/>
    <w:rsid w:val="00B408CC"/>
    <w:rsid w:val="00B430A5"/>
    <w:rsid w:val="00B43E16"/>
    <w:rsid w:val="00B4566C"/>
    <w:rsid w:val="00B46E56"/>
    <w:rsid w:val="00B518BF"/>
    <w:rsid w:val="00B524CA"/>
    <w:rsid w:val="00B5325C"/>
    <w:rsid w:val="00B55C59"/>
    <w:rsid w:val="00B56B74"/>
    <w:rsid w:val="00B611C1"/>
    <w:rsid w:val="00B61401"/>
    <w:rsid w:val="00B65E26"/>
    <w:rsid w:val="00B701B5"/>
    <w:rsid w:val="00B77288"/>
    <w:rsid w:val="00B7755C"/>
    <w:rsid w:val="00B81EC7"/>
    <w:rsid w:val="00B908C8"/>
    <w:rsid w:val="00B94734"/>
    <w:rsid w:val="00B956F0"/>
    <w:rsid w:val="00B96DA0"/>
    <w:rsid w:val="00BA1FB8"/>
    <w:rsid w:val="00BA2133"/>
    <w:rsid w:val="00BA2FED"/>
    <w:rsid w:val="00BA7616"/>
    <w:rsid w:val="00BB0432"/>
    <w:rsid w:val="00BB0B6B"/>
    <w:rsid w:val="00BB7964"/>
    <w:rsid w:val="00BB7C7C"/>
    <w:rsid w:val="00BC0EC1"/>
    <w:rsid w:val="00BC0F5D"/>
    <w:rsid w:val="00BC1027"/>
    <w:rsid w:val="00BC5410"/>
    <w:rsid w:val="00BC7A45"/>
    <w:rsid w:val="00BD38AC"/>
    <w:rsid w:val="00BE4498"/>
    <w:rsid w:val="00BE7130"/>
    <w:rsid w:val="00BE7BBC"/>
    <w:rsid w:val="00BF1311"/>
    <w:rsid w:val="00C05319"/>
    <w:rsid w:val="00C0614C"/>
    <w:rsid w:val="00C13474"/>
    <w:rsid w:val="00C144E4"/>
    <w:rsid w:val="00C23238"/>
    <w:rsid w:val="00C25A4A"/>
    <w:rsid w:val="00C25BF5"/>
    <w:rsid w:val="00C2678E"/>
    <w:rsid w:val="00C320C5"/>
    <w:rsid w:val="00C360C6"/>
    <w:rsid w:val="00C457D4"/>
    <w:rsid w:val="00C52A7F"/>
    <w:rsid w:val="00C54B91"/>
    <w:rsid w:val="00C570BD"/>
    <w:rsid w:val="00C6348E"/>
    <w:rsid w:val="00C63C7F"/>
    <w:rsid w:val="00C675AD"/>
    <w:rsid w:val="00C80682"/>
    <w:rsid w:val="00C84A7E"/>
    <w:rsid w:val="00C8527E"/>
    <w:rsid w:val="00C87986"/>
    <w:rsid w:val="00CA5488"/>
    <w:rsid w:val="00CB4F9F"/>
    <w:rsid w:val="00CB73DD"/>
    <w:rsid w:val="00CC5CA7"/>
    <w:rsid w:val="00CC7382"/>
    <w:rsid w:val="00CE490A"/>
    <w:rsid w:val="00CF3337"/>
    <w:rsid w:val="00CF3B2C"/>
    <w:rsid w:val="00D03BF2"/>
    <w:rsid w:val="00D0402F"/>
    <w:rsid w:val="00D20B1C"/>
    <w:rsid w:val="00D21F37"/>
    <w:rsid w:val="00D3188C"/>
    <w:rsid w:val="00D32CC5"/>
    <w:rsid w:val="00D33F27"/>
    <w:rsid w:val="00D3733E"/>
    <w:rsid w:val="00D44A42"/>
    <w:rsid w:val="00D46E34"/>
    <w:rsid w:val="00D61A10"/>
    <w:rsid w:val="00D62FB8"/>
    <w:rsid w:val="00D634BB"/>
    <w:rsid w:val="00D65853"/>
    <w:rsid w:val="00D67B21"/>
    <w:rsid w:val="00D7444C"/>
    <w:rsid w:val="00D812A4"/>
    <w:rsid w:val="00D863A3"/>
    <w:rsid w:val="00D87DC2"/>
    <w:rsid w:val="00D902C3"/>
    <w:rsid w:val="00D9252D"/>
    <w:rsid w:val="00D94650"/>
    <w:rsid w:val="00D961AC"/>
    <w:rsid w:val="00DA19B9"/>
    <w:rsid w:val="00DA2D3A"/>
    <w:rsid w:val="00DA3C4D"/>
    <w:rsid w:val="00DA4E1C"/>
    <w:rsid w:val="00DB01D1"/>
    <w:rsid w:val="00DB34A6"/>
    <w:rsid w:val="00DB4FD2"/>
    <w:rsid w:val="00DB70E7"/>
    <w:rsid w:val="00DC01E6"/>
    <w:rsid w:val="00DC1C39"/>
    <w:rsid w:val="00DC7CC6"/>
    <w:rsid w:val="00DD2FFE"/>
    <w:rsid w:val="00DD5717"/>
    <w:rsid w:val="00DD61A9"/>
    <w:rsid w:val="00DE0346"/>
    <w:rsid w:val="00DE101A"/>
    <w:rsid w:val="00DE344F"/>
    <w:rsid w:val="00DE399D"/>
    <w:rsid w:val="00DE7FC2"/>
    <w:rsid w:val="00DF1289"/>
    <w:rsid w:val="00DF2615"/>
    <w:rsid w:val="00DF3F8C"/>
    <w:rsid w:val="00E0173A"/>
    <w:rsid w:val="00E06D80"/>
    <w:rsid w:val="00E13A65"/>
    <w:rsid w:val="00E1665A"/>
    <w:rsid w:val="00E17E43"/>
    <w:rsid w:val="00E22526"/>
    <w:rsid w:val="00E24365"/>
    <w:rsid w:val="00E25495"/>
    <w:rsid w:val="00E26DB1"/>
    <w:rsid w:val="00E27EDB"/>
    <w:rsid w:val="00E365D8"/>
    <w:rsid w:val="00E41561"/>
    <w:rsid w:val="00E431F9"/>
    <w:rsid w:val="00E45EA7"/>
    <w:rsid w:val="00E56662"/>
    <w:rsid w:val="00E61EC7"/>
    <w:rsid w:val="00E648C8"/>
    <w:rsid w:val="00E65D2F"/>
    <w:rsid w:val="00E70DA5"/>
    <w:rsid w:val="00E71B2C"/>
    <w:rsid w:val="00E812C7"/>
    <w:rsid w:val="00E8258F"/>
    <w:rsid w:val="00E85EA0"/>
    <w:rsid w:val="00E90394"/>
    <w:rsid w:val="00E91AB0"/>
    <w:rsid w:val="00E92BA9"/>
    <w:rsid w:val="00E96BE3"/>
    <w:rsid w:val="00EA53F4"/>
    <w:rsid w:val="00EB296A"/>
    <w:rsid w:val="00EB3766"/>
    <w:rsid w:val="00EB53DC"/>
    <w:rsid w:val="00EB6266"/>
    <w:rsid w:val="00EC1421"/>
    <w:rsid w:val="00EC6D63"/>
    <w:rsid w:val="00EC727A"/>
    <w:rsid w:val="00ED1259"/>
    <w:rsid w:val="00EE3319"/>
    <w:rsid w:val="00F02DC7"/>
    <w:rsid w:val="00F045B4"/>
    <w:rsid w:val="00F31478"/>
    <w:rsid w:val="00F32A12"/>
    <w:rsid w:val="00F42956"/>
    <w:rsid w:val="00F4731D"/>
    <w:rsid w:val="00F63DB7"/>
    <w:rsid w:val="00F74933"/>
    <w:rsid w:val="00F74E4B"/>
    <w:rsid w:val="00F74ED1"/>
    <w:rsid w:val="00F7579D"/>
    <w:rsid w:val="00F84210"/>
    <w:rsid w:val="00F94B07"/>
    <w:rsid w:val="00F96038"/>
    <w:rsid w:val="00FA025C"/>
    <w:rsid w:val="00FA3844"/>
    <w:rsid w:val="00FA4EC3"/>
    <w:rsid w:val="00FB3116"/>
    <w:rsid w:val="00FB4DBB"/>
    <w:rsid w:val="00FB5829"/>
    <w:rsid w:val="00FC003D"/>
    <w:rsid w:val="00FC61D3"/>
    <w:rsid w:val="00FD1B52"/>
    <w:rsid w:val="00FD4A8E"/>
    <w:rsid w:val="00FD7C26"/>
    <w:rsid w:val="00FE19C3"/>
    <w:rsid w:val="00FE37D1"/>
    <w:rsid w:val="00FF03AA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B7D51BB"/>
  <w15:docId w15:val="{4BC41CC6-9378-49BF-9ED8-F5B618C38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791C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282C39"/>
    <w:pPr>
      <w:keepNext/>
      <w:spacing w:before="240" w:after="60"/>
      <w:outlineLvl w:val="0"/>
    </w:pPr>
    <w:rPr>
      <w:b/>
      <w:bCs/>
      <w:color w:val="232D80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7791C"/>
    <w:pPr>
      <w:keepNext/>
      <w:spacing w:before="240" w:after="60"/>
      <w:outlineLvl w:val="1"/>
    </w:pPr>
    <w:rPr>
      <w:b/>
      <w:bCs/>
      <w:color w:val="232D80"/>
      <w:sz w:val="28"/>
      <w:szCs w:val="28"/>
    </w:rPr>
  </w:style>
  <w:style w:type="paragraph" w:styleId="Nadpis3">
    <w:name w:val="heading 3"/>
    <w:basedOn w:val="Normln"/>
    <w:next w:val="Normln"/>
    <w:qFormat/>
    <w:rsid w:val="0079276C"/>
    <w:pPr>
      <w:keepNext/>
      <w:outlineLvl w:val="2"/>
    </w:pPr>
    <w:rPr>
      <w:b/>
      <w:bCs/>
      <w:color w:val="232D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4E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2C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648C8"/>
    <w:pPr>
      <w:tabs>
        <w:tab w:val="center" w:pos="4536"/>
        <w:tab w:val="right" w:pos="9072"/>
      </w:tabs>
      <w:jc w:val="right"/>
    </w:pPr>
    <w:rPr>
      <w:b/>
      <w:bCs/>
      <w:color w:val="232D80"/>
      <w:sz w:val="18"/>
      <w:szCs w:val="18"/>
    </w:rPr>
  </w:style>
  <w:style w:type="paragraph" w:customStyle="1" w:styleId="Nadpis2a">
    <w:name w:val="Nadpis 2a"/>
    <w:basedOn w:val="Nadpis2"/>
    <w:rsid w:val="00296976"/>
    <w:pPr>
      <w:spacing w:before="0" w:after="0"/>
      <w:ind w:left="540"/>
    </w:pPr>
  </w:style>
  <w:style w:type="paragraph" w:customStyle="1" w:styleId="Textzprvy">
    <w:name w:val="Text zprávy"/>
    <w:basedOn w:val="Nadpis2a"/>
    <w:rsid w:val="0079276C"/>
    <w:rPr>
      <w:b w:val="0"/>
      <w:bCs w:val="0"/>
      <w:sz w:val="20"/>
      <w:szCs w:val="20"/>
    </w:rPr>
  </w:style>
  <w:style w:type="paragraph" w:customStyle="1" w:styleId="Nadpis3vpravo">
    <w:name w:val="Nadpis 3 vpravo"/>
    <w:basedOn w:val="Nadpis3"/>
    <w:rsid w:val="00E648C8"/>
    <w:pPr>
      <w:spacing w:before="120" w:after="120"/>
      <w:jc w:val="right"/>
    </w:pPr>
  </w:style>
  <w:style w:type="paragraph" w:customStyle="1" w:styleId="Vtisk">
    <w:name w:val="Výtisk"/>
    <w:basedOn w:val="Normln"/>
    <w:next w:val="Normln"/>
    <w:rsid w:val="00B46E56"/>
    <w:pPr>
      <w:framePr w:wrap="notBeside" w:vAnchor="text" w:hAnchor="text" w:y="1"/>
      <w:jc w:val="right"/>
    </w:pPr>
    <w:rPr>
      <w:b/>
      <w:bCs/>
      <w:color w:val="FF0000"/>
      <w:sz w:val="96"/>
      <w:szCs w:val="96"/>
    </w:rPr>
  </w:style>
  <w:style w:type="table" w:styleId="Mkatabulky">
    <w:name w:val="Table Grid"/>
    <w:basedOn w:val="Normlntabulka"/>
    <w:rsid w:val="0075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91AB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766015"/>
    <w:rPr>
      <w:color w:val="0000FF"/>
      <w:u w:val="single"/>
    </w:rPr>
  </w:style>
  <w:style w:type="paragraph" w:customStyle="1" w:styleId="Nadpiszpravy">
    <w:name w:val="Nadpis zpravy"/>
    <w:basedOn w:val="Textzprvy"/>
    <w:rsid w:val="00766015"/>
    <w:pPr>
      <w:ind w:left="0"/>
    </w:pPr>
    <w:rPr>
      <w:b/>
      <w:bCs/>
      <w:sz w:val="40"/>
      <w:szCs w:val="40"/>
    </w:rPr>
  </w:style>
  <w:style w:type="paragraph" w:customStyle="1" w:styleId="Obsahzprvy">
    <w:name w:val="Obsah zprávy"/>
    <w:basedOn w:val="Textzprvy"/>
    <w:rsid w:val="00766015"/>
    <w:pPr>
      <w:ind w:left="0"/>
    </w:pPr>
    <w:rPr>
      <w:b/>
      <w:bCs/>
      <w:sz w:val="32"/>
      <w:szCs w:val="32"/>
    </w:rPr>
  </w:style>
  <w:style w:type="paragraph" w:customStyle="1" w:styleId="Normal11">
    <w:name w:val="Normal 11"/>
    <w:basedOn w:val="Normln"/>
    <w:rsid w:val="008D4C9E"/>
    <w:rPr>
      <w:color w:val="000000"/>
      <w:sz w:val="22"/>
      <w:szCs w:val="22"/>
    </w:rPr>
  </w:style>
  <w:style w:type="numbering" w:customStyle="1" w:styleId="Nadpiskapitoly">
    <w:name w:val="Nadpis kapitoly"/>
    <w:rsid w:val="00A87F03"/>
    <w:pPr>
      <w:numPr>
        <w:numId w:val="1"/>
      </w:numPr>
    </w:pPr>
  </w:style>
  <w:style w:type="paragraph" w:customStyle="1" w:styleId="Nadpis2b">
    <w:name w:val="Nadpis 2b"/>
    <w:basedOn w:val="Nadpis2a"/>
    <w:rsid w:val="00911FDE"/>
    <w:pPr>
      <w:ind w:left="0" w:firstLine="360"/>
    </w:pPr>
    <w:rPr>
      <w:rFonts w:cs="Times New Roman"/>
      <w:szCs w:val="20"/>
    </w:rPr>
  </w:style>
  <w:style w:type="numbering" w:styleId="111111">
    <w:name w:val="Outline List 2"/>
    <w:basedOn w:val="Bezseznamu"/>
    <w:rsid w:val="00911FDE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7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7418"/>
    <w:rPr>
      <w:rFonts w:ascii="Tahoma" w:hAnsi="Tahoma" w:cs="Tahoma"/>
      <w:sz w:val="16"/>
      <w:szCs w:val="16"/>
    </w:rPr>
  </w:style>
  <w:style w:type="paragraph" w:customStyle="1" w:styleId="N1">
    <w:name w:val="N1"/>
    <w:basedOn w:val="Nadpis1"/>
    <w:next w:val="Normln"/>
    <w:rsid w:val="002C7485"/>
    <w:pPr>
      <w:numPr>
        <w:numId w:val="3"/>
      </w:numPr>
    </w:pPr>
    <w:rPr>
      <w:rFonts w:cs="Times New Roman"/>
      <w:bCs w:val="0"/>
      <w:caps/>
      <w:color w:val="auto"/>
      <w:kern w:val="28"/>
      <w:sz w:val="28"/>
      <w:szCs w:val="20"/>
    </w:rPr>
  </w:style>
  <w:style w:type="paragraph" w:customStyle="1" w:styleId="N2">
    <w:name w:val="N2"/>
    <w:basedOn w:val="Nadpis2"/>
    <w:next w:val="Normln"/>
    <w:rsid w:val="002C7485"/>
    <w:pPr>
      <w:numPr>
        <w:ilvl w:val="1"/>
        <w:numId w:val="3"/>
      </w:numPr>
    </w:pPr>
    <w:rPr>
      <w:rFonts w:cs="Times New Roman"/>
      <w:bCs w:val="0"/>
      <w:caps/>
      <w:color w:val="auto"/>
      <w:sz w:val="24"/>
      <w:szCs w:val="20"/>
    </w:rPr>
  </w:style>
  <w:style w:type="paragraph" w:customStyle="1" w:styleId="N3">
    <w:name w:val="N3"/>
    <w:basedOn w:val="Nadpis3"/>
    <w:next w:val="Normln"/>
    <w:rsid w:val="002C7485"/>
    <w:pPr>
      <w:numPr>
        <w:ilvl w:val="2"/>
        <w:numId w:val="3"/>
      </w:numPr>
      <w:tabs>
        <w:tab w:val="left" w:pos="851"/>
      </w:tabs>
      <w:spacing w:before="240" w:after="60"/>
    </w:pPr>
    <w:rPr>
      <w:rFonts w:cs="Times New Roman"/>
      <w:bCs w:val="0"/>
      <w:color w:val="auto"/>
      <w:szCs w:val="20"/>
    </w:rPr>
  </w:style>
  <w:style w:type="paragraph" w:styleId="Obsah1">
    <w:name w:val="toc 1"/>
    <w:basedOn w:val="Normln"/>
    <w:next w:val="Normln"/>
    <w:uiPriority w:val="39"/>
    <w:rsid w:val="002C7485"/>
    <w:pPr>
      <w:tabs>
        <w:tab w:val="left" w:pos="400"/>
        <w:tab w:val="left" w:pos="480"/>
        <w:tab w:val="right" w:leader="dot" w:pos="9060"/>
      </w:tabs>
      <w:spacing w:before="120"/>
    </w:pPr>
    <w:rPr>
      <w:rFonts w:cs="Times New Roman"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0A2E04"/>
    <w:pPr>
      <w:tabs>
        <w:tab w:val="left" w:pos="880"/>
        <w:tab w:val="right" w:leader="dot" w:pos="9061"/>
      </w:tabs>
      <w:spacing w:before="120" w:line="360" w:lineRule="auto"/>
      <w:ind w:left="238"/>
    </w:pPr>
    <w:rPr>
      <w:rFonts w:cs="Times New Roman"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016AEC"/>
    <w:pPr>
      <w:tabs>
        <w:tab w:val="left" w:pos="1200"/>
        <w:tab w:val="right" w:leader="dot" w:pos="9061"/>
      </w:tabs>
      <w:spacing w:line="432" w:lineRule="auto"/>
      <w:ind w:left="482"/>
    </w:pPr>
    <w:rPr>
      <w:rFonts w:cs="Times New Roman"/>
      <w:noProof/>
      <w:sz w:val="20"/>
      <w:szCs w:val="20"/>
    </w:rPr>
  </w:style>
  <w:style w:type="character" w:styleId="Nzevknihy">
    <w:name w:val="Book Title"/>
    <w:basedOn w:val="Standardnpsmoodstavce"/>
    <w:uiPriority w:val="33"/>
    <w:qFormat/>
    <w:rsid w:val="002C7485"/>
    <w:rPr>
      <w:b/>
      <w:bCs/>
      <w:smallCaps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C74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C7485"/>
    <w:rPr>
      <w:rFonts w:ascii="Arial" w:hAnsi="Arial" w:cs="Arial"/>
      <w:b/>
      <w:bCs/>
      <w:i/>
      <w:iCs/>
      <w:color w:val="4F81BD" w:themeColor="accent1"/>
      <w:sz w:val="24"/>
      <w:szCs w:val="24"/>
    </w:rPr>
  </w:style>
  <w:style w:type="paragraph" w:styleId="Zkladntext">
    <w:name w:val="Body Text"/>
    <w:basedOn w:val="Normln"/>
    <w:link w:val="ZkladntextChar"/>
    <w:rsid w:val="00687FDD"/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87FDD"/>
    <w:rPr>
      <w:rFonts w:ascii="Arial" w:hAnsi="Arial"/>
      <w:color w:val="000000"/>
      <w:sz w:val="24"/>
    </w:rPr>
  </w:style>
  <w:style w:type="paragraph" w:customStyle="1" w:styleId="Normlnseznam">
    <w:name w:val="Normální seznam"/>
    <w:basedOn w:val="Normln"/>
    <w:rsid w:val="001443F9"/>
    <w:pPr>
      <w:numPr>
        <w:numId w:val="5"/>
      </w:numPr>
      <w:suppressAutoHyphens/>
      <w:spacing w:line="360" w:lineRule="auto"/>
      <w:jc w:val="both"/>
    </w:pPr>
    <w:rPr>
      <w:rFonts w:cs="Times New Roman"/>
      <w:sz w:val="22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443F9"/>
    <w:pPr>
      <w:ind w:left="720"/>
      <w:contextualSpacing/>
    </w:pPr>
  </w:style>
  <w:style w:type="paragraph" w:customStyle="1" w:styleId="Odstavec">
    <w:name w:val="Odstavec"/>
    <w:basedOn w:val="Normln"/>
    <w:rsid w:val="00630BB1"/>
    <w:pPr>
      <w:spacing w:before="60" w:after="60"/>
    </w:pPr>
    <w:rPr>
      <w:rFonts w:cs="Times New Roman"/>
      <w:sz w:val="20"/>
      <w:szCs w:val="20"/>
    </w:rPr>
  </w:style>
  <w:style w:type="paragraph" w:customStyle="1" w:styleId="Default">
    <w:name w:val="Default"/>
    <w:rsid w:val="006B7D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95AF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E0A1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E0A1A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E0A1A"/>
    <w:rPr>
      <w:vertAlign w:val="superscript"/>
    </w:rPr>
  </w:style>
  <w:style w:type="paragraph" w:customStyle="1" w:styleId="Styl11bVlevo125cmPrvndek124cm">
    <w:name w:val="Styl 11 b. Vlevo:  125 cm První řádek:  124 cm"/>
    <w:basedOn w:val="Normln"/>
    <w:rsid w:val="00D961AC"/>
    <w:pPr>
      <w:widowControl w:val="0"/>
      <w:snapToGrid w:val="0"/>
      <w:ind w:left="454" w:firstLine="703"/>
    </w:pPr>
    <w:rPr>
      <w:rFonts w:cs="Times New Roman"/>
      <w:sz w:val="22"/>
      <w:szCs w:val="20"/>
    </w:rPr>
  </w:style>
  <w:style w:type="character" w:customStyle="1" w:styleId="apple-converted-space">
    <w:name w:val="apple-converted-space"/>
    <w:basedOn w:val="Standardnpsmoodstavce"/>
    <w:rsid w:val="00AD02E3"/>
  </w:style>
  <w:style w:type="paragraph" w:styleId="Normlnweb">
    <w:name w:val="Normal (Web)"/>
    <w:basedOn w:val="Normln"/>
    <w:uiPriority w:val="99"/>
    <w:unhideWhenUsed/>
    <w:rsid w:val="006472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0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2E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2E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2EF"/>
    <w:rPr>
      <w:rFonts w:ascii="Arial" w:hAnsi="Arial" w:cs="Arial"/>
      <w:b/>
      <w:bCs/>
    </w:rPr>
  </w:style>
  <w:style w:type="character" w:styleId="Siln">
    <w:name w:val="Strong"/>
    <w:qFormat/>
    <w:rsid w:val="00F74E4B"/>
    <w:rPr>
      <w:b/>
      <w:bCs/>
    </w:rPr>
  </w:style>
  <w:style w:type="paragraph" w:customStyle="1" w:styleId="KUMS-text">
    <w:name w:val="KUMS-text"/>
    <w:basedOn w:val="Zkladntext"/>
    <w:uiPriority w:val="99"/>
    <w:rsid w:val="00F74E4B"/>
    <w:pPr>
      <w:spacing w:after="280" w:line="280" w:lineRule="exact"/>
      <w:jc w:val="both"/>
    </w:pPr>
    <w:rPr>
      <w:rFonts w:ascii="Tahoma" w:hAnsi="Tahoma" w:cs="Tahoma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4E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Zmnka1">
    <w:name w:val="Zmínka1"/>
    <w:basedOn w:val="Standardnpsmoodstavce"/>
    <w:uiPriority w:val="99"/>
    <w:semiHidden/>
    <w:unhideWhenUsed/>
    <w:rsid w:val="003A4B1B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3A4B1B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2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27E"/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852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8527E"/>
    <w:rPr>
      <w:rFonts w:ascii="Arial" w:hAnsi="Arial" w:cs="Arial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C8527E"/>
    <w:rPr>
      <w:rFonts w:ascii="Arial" w:hAnsi="Arial" w:cs="Arial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61D3"/>
    <w:rPr>
      <w:color w:val="808080"/>
      <w:shd w:val="clear" w:color="auto" w:fill="E6E6E6"/>
    </w:rPr>
  </w:style>
  <w:style w:type="paragraph" w:styleId="Normlnodsazen">
    <w:name w:val="Normal Indent"/>
    <w:rsid w:val="000F125A"/>
    <w:pPr>
      <w:ind w:left="680"/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D44A42"/>
    <w:rPr>
      <w:rFonts w:ascii="Arial" w:hAnsi="Arial" w:cs="Arial"/>
      <w:b/>
      <w:bCs/>
      <w:color w:val="232D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10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95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81696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42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9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1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96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54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100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6885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985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5548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4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2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7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8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852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744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238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1636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535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2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1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9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69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67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73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264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lsy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ladno@colsys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miloslav.misterka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oslav%20Misterka\Dokumenty\VISO\Podralsko\F_01_008_V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06D8D-18A0-46DD-9B54-CA1B3A5BB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F_01_008_V1</Template>
  <TotalTime>6</TotalTime>
  <Pages>10</Pages>
  <Words>2332</Words>
  <Characters>13763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16063</CharactersWithSpaces>
  <SharedDoc>false</SharedDoc>
  <HLinks>
    <vt:vector size="12" baseType="variant">
      <vt:variant>
        <vt:i4>4849781</vt:i4>
      </vt:variant>
      <vt:variant>
        <vt:i4>9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Miloslav Misterka</dc:creator>
  <cp:lastModifiedBy>Filová Lucie</cp:lastModifiedBy>
  <cp:revision>7</cp:revision>
  <cp:lastPrinted>2017-03-30T12:34:00Z</cp:lastPrinted>
  <dcterms:created xsi:type="dcterms:W3CDTF">2017-10-02T17:23:00Z</dcterms:created>
  <dcterms:modified xsi:type="dcterms:W3CDTF">2024-10-09T09:48:00Z</dcterms:modified>
</cp:coreProperties>
</file>